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332D" w14:textId="77777777" w:rsidR="00D66560" w:rsidRDefault="006D57A2" w:rsidP="0047313A">
      <w:pPr>
        <w:pStyle w:val="Cmsor1"/>
        <w:spacing w:line="360" w:lineRule="atLeast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Felhasználói</w:t>
      </w:r>
      <w:r w:rsidR="0008771B"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t>villamos berendezés mérési terv követelménye – Idősoros felhasználói kör számára</w:t>
      </w:r>
    </w:p>
    <w:p w14:paraId="2F361932" w14:textId="77777777" w:rsidR="00D66560" w:rsidRDefault="00D66560">
      <w:pPr>
        <w:pStyle w:val="Cmsor1"/>
        <w:spacing w:line="360" w:lineRule="atLeast"/>
        <w:rPr>
          <w:rFonts w:ascii="Arial" w:hAnsi="Arial" w:cs="Arial"/>
          <w:b w:val="0"/>
          <w:sz w:val="24"/>
          <w:szCs w:val="24"/>
        </w:rPr>
      </w:pPr>
    </w:p>
    <w:p w14:paraId="49715075" w14:textId="77777777" w:rsidR="00E32772" w:rsidRPr="00BC4D71" w:rsidRDefault="00E32772" w:rsidP="00782596">
      <w:pPr>
        <w:rPr>
          <w:rFonts w:ascii="Arial" w:hAnsi="Arial" w:cs="Arial"/>
          <w:sz w:val="24"/>
          <w:szCs w:val="24"/>
        </w:rPr>
      </w:pPr>
    </w:p>
    <w:p w14:paraId="1B286250" w14:textId="77777777" w:rsidR="00E32772" w:rsidRPr="00782596" w:rsidRDefault="00E32772" w:rsidP="00782596">
      <w:pPr>
        <w:numPr>
          <w:ilvl w:val="0"/>
          <w:numId w:val="39"/>
        </w:numPr>
        <w:rPr>
          <w:rFonts w:ascii="Arial" w:hAnsi="Arial" w:cs="Arial"/>
          <w:sz w:val="24"/>
          <w:szCs w:val="24"/>
          <w:u w:val="single"/>
        </w:rPr>
      </w:pPr>
      <w:r w:rsidRPr="00782596">
        <w:rPr>
          <w:rFonts w:ascii="Arial" w:hAnsi="Arial" w:cs="Arial"/>
          <w:sz w:val="24"/>
          <w:szCs w:val="24"/>
          <w:u w:val="single"/>
        </w:rPr>
        <w:t>Méréstechnikai követelmény szempontok a felhasználói hálózat tervének vizsgálata során:</w:t>
      </w:r>
    </w:p>
    <w:p w14:paraId="77504750" w14:textId="77777777" w:rsidR="00E32772" w:rsidRDefault="00E32772" w:rsidP="00782596">
      <w:pPr>
        <w:rPr>
          <w:rFonts w:ascii="Arial" w:hAnsi="Arial" w:cs="Arial"/>
          <w:sz w:val="24"/>
          <w:szCs w:val="24"/>
        </w:rPr>
      </w:pPr>
    </w:p>
    <w:p w14:paraId="5DCCC75D" w14:textId="77777777" w:rsidR="0052624C" w:rsidRPr="0052624C" w:rsidRDefault="0052624C" w:rsidP="00886EEB">
      <w:pPr>
        <w:rPr>
          <w:rFonts w:ascii="Arial" w:hAnsi="Arial" w:cs="Arial"/>
          <w:sz w:val="24"/>
          <w:szCs w:val="24"/>
        </w:rPr>
      </w:pPr>
    </w:p>
    <w:p w14:paraId="14092C01" w14:textId="77777777" w:rsidR="00DB2FE1" w:rsidRPr="00940203" w:rsidRDefault="00D400D8" w:rsidP="00DB2F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Idősoros elszámolású</w:t>
      </w:r>
      <w:r w:rsidR="00CA7CAC" w:rsidRPr="00940203">
        <w:rPr>
          <w:rFonts w:ascii="Arial" w:hAnsi="Arial" w:cs="Arial"/>
          <w:sz w:val="24"/>
          <w:szCs w:val="24"/>
        </w:rPr>
        <w:t xml:space="preserve"> felhasználó</w:t>
      </w:r>
      <w:r w:rsidRPr="00940203">
        <w:rPr>
          <w:rFonts w:ascii="Arial" w:hAnsi="Arial" w:cs="Arial"/>
          <w:sz w:val="24"/>
          <w:szCs w:val="24"/>
        </w:rPr>
        <w:t xml:space="preserve"> fogyasztásmérését tervezni kell, a</w:t>
      </w:r>
      <w:r w:rsidR="00AA1745">
        <w:rPr>
          <w:rFonts w:ascii="Arial" w:hAnsi="Arial" w:cs="Arial"/>
          <w:sz w:val="24"/>
          <w:szCs w:val="24"/>
        </w:rPr>
        <w:t>z alábbi elemek, úgymint:</w:t>
      </w:r>
      <w:r w:rsidRPr="00940203">
        <w:rPr>
          <w:rFonts w:ascii="Arial" w:hAnsi="Arial" w:cs="Arial"/>
          <w:sz w:val="24"/>
          <w:szCs w:val="24"/>
        </w:rPr>
        <w:t xml:space="preserve"> fogyasztásmérőhely, </w:t>
      </w:r>
      <w:r w:rsidR="004240D7" w:rsidRPr="00940203">
        <w:rPr>
          <w:rFonts w:ascii="Arial" w:hAnsi="Arial" w:cs="Arial"/>
          <w:sz w:val="24"/>
          <w:szCs w:val="24"/>
        </w:rPr>
        <w:t xml:space="preserve">méretlen vezeték, </w:t>
      </w:r>
      <w:r w:rsidR="00740171">
        <w:rPr>
          <w:rFonts w:ascii="Arial" w:hAnsi="Arial" w:cs="Arial"/>
          <w:sz w:val="24"/>
          <w:szCs w:val="24"/>
        </w:rPr>
        <w:t xml:space="preserve">méretlen </w:t>
      </w:r>
      <w:r w:rsidRPr="00940203">
        <w:rPr>
          <w:rFonts w:ascii="Arial" w:hAnsi="Arial" w:cs="Arial"/>
          <w:sz w:val="24"/>
          <w:szCs w:val="24"/>
        </w:rPr>
        <w:t>főelosztó berendezés,</w:t>
      </w:r>
      <w:r w:rsidR="00B959AF" w:rsidRPr="00940203">
        <w:rPr>
          <w:rFonts w:ascii="Arial" w:hAnsi="Arial" w:cs="Arial"/>
          <w:sz w:val="24"/>
          <w:szCs w:val="24"/>
        </w:rPr>
        <w:t xml:space="preserve"> </w:t>
      </w:r>
      <w:r w:rsidRPr="00940203">
        <w:rPr>
          <w:rFonts w:ascii="Arial" w:hAnsi="Arial" w:cs="Arial"/>
          <w:sz w:val="24"/>
          <w:szCs w:val="24"/>
        </w:rPr>
        <w:t xml:space="preserve">létesítése, áthelyezése, </w:t>
      </w:r>
      <w:r w:rsidR="00740171" w:rsidRPr="00940203">
        <w:rPr>
          <w:rFonts w:ascii="Arial" w:hAnsi="Arial" w:cs="Arial"/>
          <w:sz w:val="24"/>
          <w:szCs w:val="24"/>
        </w:rPr>
        <w:t>rész</w:t>
      </w:r>
      <w:r w:rsidR="00740171">
        <w:rPr>
          <w:rFonts w:ascii="Arial" w:hAnsi="Arial" w:cs="Arial"/>
          <w:sz w:val="24"/>
          <w:szCs w:val="24"/>
        </w:rPr>
        <w:t>leges</w:t>
      </w:r>
      <w:r w:rsidR="00AA1745">
        <w:rPr>
          <w:rFonts w:ascii="Arial" w:hAnsi="Arial" w:cs="Arial"/>
          <w:sz w:val="24"/>
          <w:szCs w:val="24"/>
        </w:rPr>
        <w:t>,</w:t>
      </w:r>
      <w:r w:rsidR="00740171">
        <w:rPr>
          <w:rFonts w:ascii="Arial" w:hAnsi="Arial" w:cs="Arial"/>
          <w:sz w:val="24"/>
          <w:szCs w:val="24"/>
        </w:rPr>
        <w:t xml:space="preserve"> vagy teljes</w:t>
      </w:r>
      <w:r w:rsidR="00740171" w:rsidRPr="00940203">
        <w:rPr>
          <w:rFonts w:ascii="Arial" w:hAnsi="Arial" w:cs="Arial"/>
          <w:sz w:val="24"/>
          <w:szCs w:val="24"/>
        </w:rPr>
        <w:t xml:space="preserve"> </w:t>
      </w:r>
      <w:r w:rsidRPr="00940203">
        <w:rPr>
          <w:rFonts w:ascii="Arial" w:hAnsi="Arial" w:cs="Arial"/>
          <w:sz w:val="24"/>
          <w:szCs w:val="24"/>
        </w:rPr>
        <w:t xml:space="preserve">átalakítása, eltérő </w:t>
      </w:r>
      <w:r w:rsidR="00D539A7" w:rsidRPr="00940203">
        <w:rPr>
          <w:rFonts w:ascii="Arial" w:hAnsi="Arial" w:cs="Arial"/>
          <w:sz w:val="24"/>
          <w:szCs w:val="24"/>
        </w:rPr>
        <w:t xml:space="preserve">típusú cseréje </w:t>
      </w:r>
      <w:r w:rsidRPr="00940203">
        <w:rPr>
          <w:rFonts w:ascii="Arial" w:hAnsi="Arial" w:cs="Arial"/>
          <w:sz w:val="24"/>
          <w:szCs w:val="24"/>
        </w:rPr>
        <w:t>esetén.</w:t>
      </w:r>
    </w:p>
    <w:p w14:paraId="6E02ADD7" w14:textId="77777777" w:rsidR="004B4A03" w:rsidRPr="004B4A03" w:rsidRDefault="004B4A03" w:rsidP="001A670C">
      <w:pPr>
        <w:rPr>
          <w:rFonts w:ascii="Arial" w:hAnsi="Arial" w:cs="Arial"/>
        </w:rPr>
      </w:pPr>
    </w:p>
    <w:p w14:paraId="77D40504" w14:textId="0CA2D44C" w:rsidR="00431703" w:rsidRPr="001D49A8" w:rsidRDefault="00431703" w:rsidP="001D4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9A8">
        <w:rPr>
          <w:rFonts w:ascii="Arial" w:hAnsi="Arial" w:cs="Arial"/>
          <w:sz w:val="24"/>
          <w:szCs w:val="24"/>
        </w:rPr>
        <w:t>Az idősoros ügyfélkörhöz tartozó méréstechnikai terveket</w:t>
      </w:r>
      <w:r w:rsidR="001D49A8" w:rsidRPr="001D49A8">
        <w:rPr>
          <w:rFonts w:ascii="Arial" w:hAnsi="Arial" w:cs="Arial"/>
          <w:sz w:val="24"/>
          <w:szCs w:val="24"/>
        </w:rPr>
        <w:t xml:space="preserve"> </w:t>
      </w:r>
      <w:r w:rsidR="006E0C12" w:rsidRPr="001D49A8">
        <w:rPr>
          <w:rFonts w:ascii="Arial" w:hAnsi="Arial" w:cs="Arial"/>
          <w:sz w:val="24"/>
          <w:szCs w:val="24"/>
        </w:rPr>
        <w:t>az ELMŰ Hálózati Kft. ellátási területén a</w:t>
      </w:r>
      <w:r w:rsidR="00464BCC" w:rsidRPr="001D49A8">
        <w:rPr>
          <w:rFonts w:ascii="Arial" w:hAnsi="Arial" w:cs="Arial"/>
          <w:sz w:val="24"/>
          <w:szCs w:val="24"/>
        </w:rPr>
        <w:t xml:space="preserve"> meresiterv@eon-hungaria.com</w:t>
      </w:r>
      <w:r w:rsidR="006E0C12" w:rsidRPr="001D49A8">
        <w:rPr>
          <w:rFonts w:ascii="Arial" w:hAnsi="Arial" w:cs="Arial"/>
          <w:sz w:val="24"/>
          <w:szCs w:val="24"/>
        </w:rPr>
        <w:t xml:space="preserve"> e-mail címre </w:t>
      </w:r>
      <w:r w:rsidRPr="001D49A8">
        <w:rPr>
          <w:rFonts w:ascii="Arial" w:hAnsi="Arial" w:cs="Arial"/>
          <w:sz w:val="24"/>
          <w:szCs w:val="24"/>
        </w:rPr>
        <w:t>kérjük beküldeni,</w:t>
      </w:r>
      <w:r w:rsidR="00DA6E35">
        <w:rPr>
          <w:rFonts w:ascii="Arial" w:hAnsi="Arial" w:cs="Arial"/>
          <w:sz w:val="24"/>
          <w:szCs w:val="24"/>
        </w:rPr>
        <w:t xml:space="preserve"> </w:t>
      </w:r>
      <w:r w:rsidR="0080639F">
        <w:rPr>
          <w:rFonts w:ascii="Arial" w:hAnsi="Arial" w:cs="Arial"/>
          <w:sz w:val="24"/>
          <w:szCs w:val="24"/>
        </w:rPr>
        <w:t>egyesített</w:t>
      </w:r>
      <w:r w:rsidR="00DA6E35">
        <w:rPr>
          <w:rFonts w:ascii="Arial" w:hAnsi="Arial" w:cs="Arial"/>
          <w:sz w:val="24"/>
          <w:szCs w:val="24"/>
        </w:rPr>
        <w:t xml:space="preserve"> (1 db)</w:t>
      </w:r>
      <w:r w:rsidRPr="001D49A8">
        <w:rPr>
          <w:rFonts w:ascii="Arial" w:hAnsi="Arial" w:cs="Arial"/>
          <w:sz w:val="24"/>
          <w:szCs w:val="24"/>
        </w:rPr>
        <w:t xml:space="preserve"> PDF formátumban. </w:t>
      </w:r>
    </w:p>
    <w:p w14:paraId="4BF580C7" w14:textId="77777777" w:rsidR="008528CC" w:rsidRPr="00431703" w:rsidRDefault="008528CC" w:rsidP="00431703">
      <w:pPr>
        <w:rPr>
          <w:rFonts w:ascii="Calibri" w:eastAsia="Calibri" w:hAnsi="Calibri"/>
          <w:sz w:val="22"/>
          <w:szCs w:val="22"/>
        </w:rPr>
      </w:pPr>
    </w:p>
    <w:p w14:paraId="245A32A7" w14:textId="29488472" w:rsidR="009567DA" w:rsidRPr="001D49A8" w:rsidRDefault="000E4B25" w:rsidP="001D4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9A8">
        <w:rPr>
          <w:rFonts w:ascii="Arial" w:hAnsi="Arial" w:cs="Arial"/>
          <w:sz w:val="24"/>
          <w:szCs w:val="24"/>
        </w:rPr>
        <w:t xml:space="preserve">A jóváhagyott terv érvényessége </w:t>
      </w:r>
      <w:r w:rsidR="001D49A8" w:rsidRPr="001D49A8">
        <w:rPr>
          <w:rFonts w:ascii="Arial" w:hAnsi="Arial" w:cs="Arial"/>
          <w:sz w:val="24"/>
          <w:szCs w:val="24"/>
        </w:rPr>
        <w:t>elfogadás</w:t>
      </w:r>
      <w:r w:rsidR="002F2E8E" w:rsidRPr="001D49A8">
        <w:rPr>
          <w:rFonts w:ascii="Arial" w:hAnsi="Arial" w:cs="Arial"/>
          <w:sz w:val="24"/>
          <w:szCs w:val="24"/>
        </w:rPr>
        <w:t xml:space="preserve"> napjától </w:t>
      </w:r>
      <w:r w:rsidRPr="001D49A8">
        <w:rPr>
          <w:rFonts w:ascii="Arial" w:hAnsi="Arial" w:cs="Arial"/>
          <w:sz w:val="24"/>
          <w:szCs w:val="24"/>
        </w:rPr>
        <w:t xml:space="preserve">számított </w:t>
      </w:r>
      <w:r w:rsidR="00431703" w:rsidRPr="001D49A8">
        <w:rPr>
          <w:rFonts w:ascii="Arial" w:hAnsi="Arial" w:cs="Arial"/>
          <w:sz w:val="24"/>
          <w:szCs w:val="24"/>
        </w:rPr>
        <w:t>két</w:t>
      </w:r>
      <w:r w:rsidRPr="001D49A8">
        <w:rPr>
          <w:rFonts w:ascii="Arial" w:hAnsi="Arial" w:cs="Arial"/>
          <w:sz w:val="24"/>
          <w:szCs w:val="24"/>
        </w:rPr>
        <w:t xml:space="preserve"> év</w:t>
      </w:r>
      <w:r w:rsidR="00B165B8" w:rsidRPr="001D49A8">
        <w:rPr>
          <w:rFonts w:ascii="Arial" w:hAnsi="Arial" w:cs="Arial"/>
          <w:sz w:val="24"/>
          <w:szCs w:val="24"/>
        </w:rPr>
        <w:t>.</w:t>
      </w:r>
    </w:p>
    <w:p w14:paraId="3355FAC6" w14:textId="77777777" w:rsidR="000E4B25" w:rsidRDefault="000E4B25" w:rsidP="000E4B25"/>
    <w:p w14:paraId="04824A10" w14:textId="77777777" w:rsidR="00D05735" w:rsidRDefault="00D05735" w:rsidP="000E4B25"/>
    <w:p w14:paraId="09C06CD6" w14:textId="50761AC2" w:rsidR="004B638C" w:rsidRPr="004B638C" w:rsidRDefault="009567DA" w:rsidP="004B638C">
      <w:pPr>
        <w:pStyle w:val="Cmsor1"/>
        <w:ind w:left="708" w:hanging="708"/>
        <w:rPr>
          <w:rFonts w:ascii="Arial" w:hAnsi="Arial" w:cs="Arial"/>
          <w:color w:val="000000"/>
          <w:szCs w:val="28"/>
        </w:rPr>
      </w:pPr>
      <w:r w:rsidRPr="000E4B25">
        <w:rPr>
          <w:rFonts w:ascii="Arial" w:hAnsi="Arial" w:cs="Arial"/>
          <w:color w:val="000000"/>
          <w:szCs w:val="28"/>
        </w:rPr>
        <w:t>Terv tartalma</w:t>
      </w:r>
    </w:p>
    <w:p w14:paraId="67CE5FEC" w14:textId="6FA59AD6" w:rsidR="004B638C" w:rsidRPr="004B638C" w:rsidRDefault="004B638C" w:rsidP="004B638C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Hálózat csatlakozási előkészítő szerződés, vagy hálózat csatlakozási szerződés másolata (</w:t>
      </w:r>
      <w:r w:rsidRPr="004B638C">
        <w:rPr>
          <w:rFonts w:ascii="Arial" w:hAnsi="Arial" w:cs="Arial"/>
          <w:sz w:val="24"/>
          <w:szCs w:val="24"/>
        </w:rPr>
        <w:t xml:space="preserve">Amennyiben folyamati szempontból nem releváns </w:t>
      </w:r>
      <w:r>
        <w:rPr>
          <w:rFonts w:ascii="Arial" w:hAnsi="Arial" w:cs="Arial"/>
          <w:sz w:val="24"/>
          <w:szCs w:val="24"/>
        </w:rPr>
        <w:t xml:space="preserve">a </w:t>
      </w:r>
      <w:r w:rsidRPr="004B638C">
        <w:rPr>
          <w:rFonts w:ascii="Arial" w:hAnsi="Arial" w:cs="Arial"/>
          <w:sz w:val="24"/>
          <w:szCs w:val="24"/>
        </w:rPr>
        <w:t>Műszaki-Gazdasági Tájékoztató</w:t>
      </w:r>
      <w:r>
        <w:rPr>
          <w:rFonts w:ascii="Arial" w:hAnsi="Arial" w:cs="Arial"/>
          <w:sz w:val="24"/>
          <w:szCs w:val="24"/>
        </w:rPr>
        <w:t>)</w:t>
      </w:r>
    </w:p>
    <w:p w14:paraId="56344501" w14:textId="77777777" w:rsidR="00204DF1" w:rsidRDefault="00D777B9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Csatlakozási pont</w:t>
      </w:r>
      <w:r w:rsidR="00BC4D71">
        <w:rPr>
          <w:rFonts w:ascii="Arial" w:hAnsi="Arial" w:cs="Arial"/>
          <w:sz w:val="24"/>
          <w:szCs w:val="24"/>
        </w:rPr>
        <w:t xml:space="preserve"> magadása</w:t>
      </w:r>
    </w:p>
    <w:p w14:paraId="2E480E82" w14:textId="77777777" w:rsidR="00456C9A" w:rsidRPr="00F82273" w:rsidRDefault="002A48D0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Adatlap</w:t>
      </w:r>
      <w:r w:rsidR="00523404" w:rsidRPr="00F82273">
        <w:rPr>
          <w:rFonts w:ascii="Arial" w:hAnsi="Arial" w:cs="Arial"/>
          <w:sz w:val="24"/>
          <w:szCs w:val="24"/>
        </w:rPr>
        <w:t>, csatlakozási</w:t>
      </w:r>
      <w:r w:rsidR="0035753F">
        <w:rPr>
          <w:rFonts w:ascii="Arial" w:hAnsi="Arial" w:cs="Arial"/>
          <w:sz w:val="24"/>
          <w:szCs w:val="24"/>
        </w:rPr>
        <w:t>/</w:t>
      </w:r>
      <w:r w:rsidR="00297DC5">
        <w:rPr>
          <w:rFonts w:ascii="Arial" w:hAnsi="Arial" w:cs="Arial"/>
          <w:sz w:val="24"/>
          <w:szCs w:val="24"/>
        </w:rPr>
        <w:t>mérési</w:t>
      </w:r>
      <w:r w:rsidR="00523404" w:rsidRPr="00F82273">
        <w:rPr>
          <w:rFonts w:ascii="Arial" w:hAnsi="Arial" w:cs="Arial"/>
          <w:sz w:val="24"/>
          <w:szCs w:val="24"/>
        </w:rPr>
        <w:t xml:space="preserve"> pontonként </w:t>
      </w:r>
      <w:r w:rsidR="00160829" w:rsidRPr="00545A84">
        <w:rPr>
          <w:rFonts w:ascii="Arial" w:hAnsi="Arial" w:cs="Arial"/>
        </w:rPr>
        <w:t>(1. sz. melléklet</w:t>
      </w:r>
      <w:r w:rsidR="00456C9A" w:rsidRPr="00545A84">
        <w:rPr>
          <w:rFonts w:ascii="Arial" w:hAnsi="Arial" w:cs="Arial"/>
        </w:rPr>
        <w:t>)</w:t>
      </w:r>
    </w:p>
    <w:p w14:paraId="1D614E38" w14:textId="77777777" w:rsidR="00EE4214" w:rsidRDefault="00EE4214" w:rsidP="00981E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Helyszínrajz </w:t>
      </w:r>
      <w:r w:rsidR="00FA730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csatlakoz</w:t>
      </w:r>
      <w:r w:rsidR="00BC4D71">
        <w:rPr>
          <w:rFonts w:ascii="Arial" w:hAnsi="Arial" w:cs="Arial"/>
          <w:sz w:val="24"/>
          <w:szCs w:val="24"/>
        </w:rPr>
        <w:t>ási pont helyének a csatlakozó</w:t>
      </w:r>
      <w:r>
        <w:rPr>
          <w:rFonts w:ascii="Arial" w:hAnsi="Arial" w:cs="Arial"/>
          <w:sz w:val="24"/>
          <w:szCs w:val="24"/>
        </w:rPr>
        <w:t xml:space="preserve"> vezeték</w:t>
      </w:r>
      <w:r w:rsidR="00981E4D">
        <w:rPr>
          <w:rFonts w:ascii="Arial" w:hAnsi="Arial" w:cs="Arial"/>
          <w:sz w:val="24"/>
          <w:szCs w:val="24"/>
        </w:rPr>
        <w:t xml:space="preserve"> felhasználási helyen belüli szakaszának</w:t>
      </w:r>
      <w:r>
        <w:rPr>
          <w:rFonts w:ascii="Arial" w:hAnsi="Arial" w:cs="Arial"/>
          <w:sz w:val="24"/>
          <w:szCs w:val="24"/>
        </w:rPr>
        <w:t>, méretlen vezeték nyomvonal</w:t>
      </w:r>
      <w:r w:rsidR="00BC4D71">
        <w:rPr>
          <w:rFonts w:ascii="Arial" w:hAnsi="Arial" w:cs="Arial"/>
          <w:sz w:val="24"/>
          <w:szCs w:val="24"/>
        </w:rPr>
        <w:t>ának</w:t>
      </w:r>
      <w:r>
        <w:rPr>
          <w:rFonts w:ascii="Arial" w:hAnsi="Arial" w:cs="Arial"/>
          <w:sz w:val="24"/>
          <w:szCs w:val="24"/>
        </w:rPr>
        <w:t xml:space="preserve"> rajzával és a </w:t>
      </w:r>
      <w:r w:rsidR="00981E4D">
        <w:rPr>
          <w:rFonts w:ascii="Arial" w:hAnsi="Arial" w:cs="Arial"/>
          <w:sz w:val="24"/>
          <w:szCs w:val="24"/>
        </w:rPr>
        <w:t xml:space="preserve">felhasználói méretlen </w:t>
      </w:r>
      <w:r>
        <w:rPr>
          <w:rFonts w:ascii="Arial" w:hAnsi="Arial" w:cs="Arial"/>
          <w:sz w:val="24"/>
          <w:szCs w:val="24"/>
        </w:rPr>
        <w:t>főelosztó és fogyasztásmérőhely</w:t>
      </w:r>
      <w:r w:rsidR="00007373">
        <w:rPr>
          <w:rFonts w:ascii="Arial" w:hAnsi="Arial" w:cs="Arial"/>
          <w:sz w:val="24"/>
          <w:szCs w:val="24"/>
        </w:rPr>
        <w:t xml:space="preserve"> elhelyezésének</w:t>
      </w:r>
      <w:r>
        <w:rPr>
          <w:rFonts w:ascii="Arial" w:hAnsi="Arial" w:cs="Arial"/>
          <w:sz w:val="24"/>
          <w:szCs w:val="24"/>
        </w:rPr>
        <w:t xml:space="preserve"> feltüntetésével</w:t>
      </w:r>
      <w:r w:rsidR="005226D4">
        <w:rPr>
          <w:rFonts w:ascii="Arial" w:hAnsi="Arial" w:cs="Arial"/>
          <w:sz w:val="24"/>
          <w:szCs w:val="24"/>
        </w:rPr>
        <w:t>,</w:t>
      </w:r>
      <w:r w:rsidR="00981E4D" w:rsidRPr="00981E4D">
        <w:t xml:space="preserve"> </w:t>
      </w:r>
      <w:r w:rsidR="00981E4D" w:rsidRPr="00981E4D">
        <w:rPr>
          <w:rFonts w:ascii="Arial" w:hAnsi="Arial" w:cs="Arial"/>
          <w:sz w:val="24"/>
          <w:szCs w:val="24"/>
        </w:rPr>
        <w:t>jelmagyarázattal, és jól olvasható feliratozással</w:t>
      </w:r>
    </w:p>
    <w:p w14:paraId="39028EA4" w14:textId="77777777" w:rsidR="00E40B52" w:rsidRDefault="00E40B52" w:rsidP="00981E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Villamos összefüggési rajz, csatlakozási ponttól a mérés kiépítés elmenő vezetékezéséig bezárólag</w:t>
      </w:r>
    </w:p>
    <w:p w14:paraId="3226EA51" w14:textId="77777777" w:rsidR="00981E4D" w:rsidRDefault="00981E4D" w:rsidP="00981E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Felhasználói méretlen főelosztó szerkezeti kialakításának gyártmány rajzai a </w:t>
      </w:r>
      <w:proofErr w:type="spellStart"/>
      <w:r>
        <w:rPr>
          <w:rFonts w:ascii="Arial" w:hAnsi="Arial" w:cs="Arial"/>
          <w:sz w:val="24"/>
          <w:szCs w:val="24"/>
        </w:rPr>
        <w:t>zárópecsételhetőség</w:t>
      </w:r>
      <w:proofErr w:type="spellEnd"/>
      <w:r>
        <w:rPr>
          <w:rFonts w:ascii="Arial" w:hAnsi="Arial" w:cs="Arial"/>
          <w:sz w:val="24"/>
          <w:szCs w:val="24"/>
        </w:rPr>
        <w:t xml:space="preserve"> kialakítás megfelelőség igazolása érdekében</w:t>
      </w:r>
    </w:p>
    <w:p w14:paraId="19F7FCDF" w14:textId="77777777" w:rsidR="00FA730B" w:rsidRPr="00754303" w:rsidRDefault="00FA730B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54303">
        <w:rPr>
          <w:rFonts w:ascii="Arial" w:hAnsi="Arial" w:cs="Arial"/>
          <w:sz w:val="24"/>
          <w:szCs w:val="24"/>
        </w:rPr>
        <w:t>Méretlen fővezeték méretező számítása feszültség esésre</w:t>
      </w:r>
    </w:p>
    <w:p w14:paraId="59ACA983" w14:textId="77777777" w:rsidR="00FA730B" w:rsidRPr="00754303" w:rsidRDefault="00FA730B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54303">
        <w:rPr>
          <w:rFonts w:ascii="Arial" w:hAnsi="Arial" w:cs="Arial"/>
          <w:sz w:val="24"/>
          <w:szCs w:val="24"/>
        </w:rPr>
        <w:t>Áramváltó szekunder kör méretező számítása</w:t>
      </w:r>
    </w:p>
    <w:p w14:paraId="4FEFF0C3" w14:textId="77777777" w:rsidR="00D66560" w:rsidRPr="00F82273" w:rsidRDefault="00D66560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lastRenderedPageBreak/>
        <w:t>Egyvonalas hálózati csatlakozási rajz</w:t>
      </w:r>
      <w:r w:rsidRPr="00754303">
        <w:rPr>
          <w:rFonts w:ascii="Arial" w:hAnsi="Arial" w:cs="Arial"/>
          <w:sz w:val="24"/>
          <w:szCs w:val="24"/>
        </w:rPr>
        <w:t xml:space="preserve"> a főberendezések feltüntetésével, </w:t>
      </w:r>
      <w:r w:rsidR="00ED73A7" w:rsidRPr="00754303">
        <w:rPr>
          <w:rFonts w:ascii="Arial" w:hAnsi="Arial" w:cs="Arial"/>
          <w:sz w:val="24"/>
          <w:szCs w:val="24"/>
        </w:rPr>
        <w:t xml:space="preserve">csatlakozási </w:t>
      </w:r>
      <w:r w:rsidR="00DF13B8" w:rsidRPr="00754303">
        <w:rPr>
          <w:rFonts w:ascii="Arial" w:hAnsi="Arial" w:cs="Arial"/>
          <w:sz w:val="24"/>
          <w:szCs w:val="24"/>
        </w:rPr>
        <w:t>pont</w:t>
      </w:r>
      <w:r w:rsidR="00ED73A7" w:rsidRPr="00754303">
        <w:rPr>
          <w:rFonts w:ascii="Arial" w:hAnsi="Arial" w:cs="Arial"/>
          <w:sz w:val="24"/>
          <w:szCs w:val="24"/>
        </w:rPr>
        <w:t xml:space="preserve"> </w:t>
      </w:r>
      <w:r w:rsidR="00ED73A7" w:rsidRPr="008F0134">
        <w:rPr>
          <w:rFonts w:ascii="Arial" w:hAnsi="Arial" w:cs="Arial"/>
        </w:rPr>
        <w:t>(</w:t>
      </w:r>
      <w:r w:rsidRPr="008F0134">
        <w:rPr>
          <w:rFonts w:ascii="Arial" w:hAnsi="Arial" w:cs="Arial"/>
        </w:rPr>
        <w:t>tulajdoni határ</w:t>
      </w:r>
      <w:r w:rsidR="00ED73A7" w:rsidRPr="008F0134">
        <w:rPr>
          <w:rFonts w:ascii="Arial" w:hAnsi="Arial" w:cs="Arial"/>
        </w:rPr>
        <w:t>)</w:t>
      </w:r>
      <w:r w:rsidRPr="00F82273">
        <w:rPr>
          <w:rFonts w:ascii="Arial" w:hAnsi="Arial" w:cs="Arial"/>
          <w:sz w:val="24"/>
          <w:szCs w:val="24"/>
        </w:rPr>
        <w:t xml:space="preserve"> megjelölésével</w:t>
      </w:r>
    </w:p>
    <w:p w14:paraId="42F45171" w14:textId="77777777" w:rsidR="006F09A3" w:rsidRPr="001B1658" w:rsidRDefault="00BC4D71" w:rsidP="004B638C">
      <w:pPr>
        <w:pStyle w:val="ListLegal2"/>
        <w:numPr>
          <w:ilvl w:val="0"/>
          <w:numId w:val="1"/>
        </w:numPr>
        <w:tabs>
          <w:tab w:val="clear" w:pos="22"/>
          <w:tab w:val="clear" w:pos="360"/>
          <w:tab w:val="num" w:pos="-284"/>
        </w:tabs>
        <w:ind w:left="284" w:hanging="284"/>
        <w:rPr>
          <w:rFonts w:cs="Arial"/>
          <w:b/>
          <w:bCs/>
          <w:sz w:val="24"/>
        </w:rPr>
      </w:pPr>
      <w:bookmarkStart w:id="0" w:name="_Toc122504001"/>
      <w:bookmarkStart w:id="1" w:name="_Toc122505225"/>
      <w:bookmarkStart w:id="2" w:name="_Toc122505502"/>
      <w:bookmarkStart w:id="3" w:name="_Toc122508465"/>
      <w:bookmarkStart w:id="4" w:name="_Toc122740302"/>
      <w:bookmarkStart w:id="5" w:name="_Toc128305576"/>
      <w:bookmarkStart w:id="6" w:name="_Toc141256673"/>
      <w:bookmarkStart w:id="7" w:name="_Toc141259333"/>
      <w:bookmarkStart w:id="8" w:name="_Toc145729985"/>
      <w:bookmarkStart w:id="9" w:name="_Toc145812799"/>
      <w:bookmarkStart w:id="10" w:name="_Toc145813071"/>
      <w:bookmarkStart w:id="11" w:name="_Toc145922829"/>
      <w:bookmarkStart w:id="12" w:name="_Toc147031544"/>
      <w:bookmarkStart w:id="13" w:name="_Toc154459009"/>
      <w:bookmarkStart w:id="14" w:name="_Toc170185426"/>
      <w:bookmarkStart w:id="15" w:name="_Toc176912586"/>
      <w:r>
        <w:rPr>
          <w:rFonts w:cs="Arial"/>
          <w:sz w:val="24"/>
          <w:szCs w:val="24"/>
          <w:lang w:eastAsia="en-US"/>
        </w:rPr>
        <w:t>A megszerezni kívánt r</w:t>
      </w:r>
      <w:r w:rsidR="006F09A3" w:rsidRPr="006F09A3">
        <w:rPr>
          <w:rFonts w:cs="Arial"/>
          <w:sz w:val="24"/>
          <w:szCs w:val="24"/>
          <w:lang w:eastAsia="en-US"/>
        </w:rPr>
        <w:t>endelkezésre álló teljesítmény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3E3740">
        <w:rPr>
          <w:rFonts w:cs="Arial"/>
          <w:sz w:val="24"/>
          <w:szCs w:val="24"/>
          <w:lang w:eastAsia="en-US"/>
        </w:rPr>
        <w:t>, ami a mérőhely méretezésének alapja</w:t>
      </w:r>
    </w:p>
    <w:p w14:paraId="31E52568" w14:textId="77777777" w:rsidR="006F09A3" w:rsidRDefault="00F606A9" w:rsidP="00E524CE">
      <w:pPr>
        <w:pStyle w:val="Szvegtrzs"/>
        <w:tabs>
          <w:tab w:val="num" w:pos="0"/>
        </w:tabs>
        <w:ind w:left="284"/>
        <w:rPr>
          <w:rFonts w:cs="Arial"/>
          <w:sz w:val="20"/>
        </w:rPr>
      </w:pPr>
      <w:r>
        <w:rPr>
          <w:rFonts w:cs="Arial"/>
          <w:sz w:val="20"/>
        </w:rPr>
        <w:t>(</w:t>
      </w:r>
      <w:r w:rsidRPr="00F606A9">
        <w:rPr>
          <w:rFonts w:cs="Arial"/>
          <w:sz w:val="20"/>
        </w:rPr>
        <w:t>rendelkezésre álló teljesítmény</w:t>
      </w:r>
      <w:r>
        <w:rPr>
          <w:rFonts w:cs="Arial"/>
          <w:sz w:val="20"/>
        </w:rPr>
        <w:t>:</w:t>
      </w:r>
      <w:r w:rsidRPr="00F606A9">
        <w:rPr>
          <w:rFonts w:cs="Arial"/>
          <w:sz w:val="20"/>
        </w:rPr>
        <w:t xml:space="preserve"> </w:t>
      </w:r>
      <w:r w:rsidR="0097454C" w:rsidRPr="0097454C">
        <w:rPr>
          <w:rFonts w:cs="Arial"/>
          <w:sz w:val="20"/>
        </w:rPr>
        <w:t>Az</w:t>
      </w:r>
      <w:r w:rsidR="006F09A3" w:rsidRPr="0097454C">
        <w:rPr>
          <w:rFonts w:cs="Arial"/>
          <w:sz w:val="20"/>
        </w:rPr>
        <w:t xml:space="preserve"> a </w:t>
      </w:r>
      <w:proofErr w:type="spellStart"/>
      <w:r w:rsidR="006F09A3" w:rsidRPr="0097454C">
        <w:rPr>
          <w:rFonts w:cs="Arial"/>
          <w:sz w:val="20"/>
        </w:rPr>
        <w:t>kVA</w:t>
      </w:r>
      <w:proofErr w:type="spellEnd"/>
      <w:r w:rsidR="006F09A3" w:rsidRPr="0097454C">
        <w:rPr>
          <w:rFonts w:cs="Arial"/>
          <w:sz w:val="20"/>
        </w:rPr>
        <w:t xml:space="preserve"> mértékegységben </w:t>
      </w:r>
      <w:proofErr w:type="spellStart"/>
      <w:r w:rsidR="006F09A3" w:rsidRPr="0097454C">
        <w:rPr>
          <w:rFonts w:cs="Arial"/>
          <w:sz w:val="20"/>
        </w:rPr>
        <w:t>kifejezetett</w:t>
      </w:r>
      <w:proofErr w:type="spellEnd"/>
      <w:r w:rsidR="006F09A3" w:rsidRPr="0097454C">
        <w:rPr>
          <w:rFonts w:cs="Arial"/>
          <w:sz w:val="20"/>
        </w:rPr>
        <w:t xml:space="preserve"> látsz</w:t>
      </w:r>
      <w:r w:rsidR="0097454C" w:rsidRPr="0097454C">
        <w:rPr>
          <w:rFonts w:cs="Arial"/>
          <w:sz w:val="20"/>
        </w:rPr>
        <w:t>ólagos teljesítőképesség-érték</w:t>
      </w:r>
      <w:r w:rsidR="006F09A3" w:rsidRPr="0097454C">
        <w:rPr>
          <w:rFonts w:cs="Arial"/>
          <w:sz w:val="20"/>
        </w:rPr>
        <w:t>, amelynek mértékéig a hálózati engedélyes a hálózati teljesítőképességet az adott csatlakozási pontra a hálózati csatlakozási szerződésben foglaltak szerint biztosítja.</w:t>
      </w:r>
      <w:r>
        <w:rPr>
          <w:rFonts w:cs="Arial"/>
          <w:sz w:val="20"/>
        </w:rPr>
        <w:t>)</w:t>
      </w:r>
    </w:p>
    <w:p w14:paraId="3ED8D9F4" w14:textId="77777777" w:rsidR="00762B97" w:rsidRPr="0097454C" w:rsidRDefault="00762B97" w:rsidP="00DB6BF2">
      <w:pPr>
        <w:pStyle w:val="Szvegtrzs"/>
        <w:tabs>
          <w:tab w:val="num" w:pos="0"/>
        </w:tabs>
        <w:rPr>
          <w:rFonts w:cs="Arial"/>
          <w:sz w:val="20"/>
        </w:rPr>
      </w:pPr>
    </w:p>
    <w:p w14:paraId="202E30F2" w14:textId="7B570F49" w:rsidR="00D66560" w:rsidRPr="00BC4D71" w:rsidRDefault="00907B5A" w:rsidP="00DB6BF2">
      <w:pPr>
        <w:numPr>
          <w:ilvl w:val="0"/>
          <w:numId w:val="1"/>
        </w:numPr>
        <w:tabs>
          <w:tab w:val="clear" w:pos="360"/>
          <w:tab w:val="num" w:pos="-568"/>
          <w:tab w:val="num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E757A">
        <w:rPr>
          <w:rFonts w:ascii="Arial" w:hAnsi="Arial" w:cs="Arial"/>
          <w:sz w:val="24"/>
          <w:szCs w:val="24"/>
        </w:rPr>
        <w:t>ekötött</w:t>
      </w:r>
      <w:r w:rsidR="004B638C">
        <w:rPr>
          <w:rFonts w:ascii="Arial" w:hAnsi="Arial" w:cs="Arial"/>
          <w:sz w:val="24"/>
          <w:szCs w:val="24"/>
        </w:rPr>
        <w:t>/lekötni kívánt</w:t>
      </w:r>
      <w:r w:rsidR="004E757A">
        <w:rPr>
          <w:rFonts w:ascii="Arial" w:hAnsi="Arial" w:cs="Arial"/>
          <w:sz w:val="24"/>
          <w:szCs w:val="24"/>
        </w:rPr>
        <w:t xml:space="preserve"> teljesítmény</w:t>
      </w:r>
      <w:r w:rsidR="003E3740">
        <w:rPr>
          <w:rFonts w:ascii="Arial" w:hAnsi="Arial" w:cs="Arial"/>
          <w:sz w:val="24"/>
          <w:szCs w:val="24"/>
        </w:rPr>
        <w:t>, ami a</w:t>
      </w:r>
      <w:r w:rsidR="00BC4D71">
        <w:rPr>
          <w:rFonts w:ascii="Arial" w:hAnsi="Arial" w:cs="Arial"/>
          <w:sz w:val="24"/>
          <w:szCs w:val="24"/>
        </w:rPr>
        <w:t xml:space="preserve">z első </w:t>
      </w:r>
      <w:proofErr w:type="spellStart"/>
      <w:r w:rsidR="00BC4D71">
        <w:rPr>
          <w:rFonts w:ascii="Arial" w:hAnsi="Arial" w:cs="Arial"/>
          <w:sz w:val="24"/>
          <w:szCs w:val="24"/>
        </w:rPr>
        <w:t>túláramvédelmi</w:t>
      </w:r>
      <w:proofErr w:type="spellEnd"/>
      <w:r w:rsidR="00BC4D71">
        <w:rPr>
          <w:rFonts w:ascii="Arial" w:hAnsi="Arial" w:cs="Arial"/>
          <w:sz w:val="24"/>
          <w:szCs w:val="24"/>
        </w:rPr>
        <w:t xml:space="preserve"> készülék értékét határozza meg </w:t>
      </w:r>
    </w:p>
    <w:p w14:paraId="27187C72" w14:textId="77777777" w:rsidR="008D5457" w:rsidRDefault="00F606A9" w:rsidP="00E524CE">
      <w:pPr>
        <w:tabs>
          <w:tab w:val="num" w:pos="0"/>
        </w:tabs>
        <w:ind w:left="284"/>
        <w:rPr>
          <w:rFonts w:cs="Arial"/>
        </w:rPr>
      </w:pPr>
      <w:r>
        <w:rPr>
          <w:rFonts w:cs="Arial"/>
        </w:rPr>
        <w:t>(</w:t>
      </w:r>
      <w:r w:rsidRPr="00F606A9">
        <w:rPr>
          <w:rFonts w:cs="Arial"/>
        </w:rPr>
        <w:t>Lekötött teljesítmény</w:t>
      </w:r>
      <w:r>
        <w:rPr>
          <w:rFonts w:cs="Arial"/>
        </w:rPr>
        <w:t xml:space="preserve">: </w:t>
      </w:r>
      <w:r w:rsidR="008D5457" w:rsidRPr="0097454C">
        <w:rPr>
          <w:rFonts w:cs="Arial"/>
        </w:rPr>
        <w:t>A hálózathasználati díj fizetésének alapjául szolgáló, a hálózathaszn</w:t>
      </w:r>
      <w:r w:rsidR="003E3740">
        <w:rPr>
          <w:rFonts w:cs="Arial"/>
        </w:rPr>
        <w:t>álati szerződésben rögzített</w:t>
      </w:r>
      <w:r w:rsidR="008D5457" w:rsidRPr="0097454C">
        <w:rPr>
          <w:rFonts w:cs="Arial"/>
        </w:rPr>
        <w:t xml:space="preserve"> teljesítmény</w:t>
      </w:r>
      <w:r w:rsidR="003E3740">
        <w:rPr>
          <w:rFonts w:cs="Arial"/>
        </w:rPr>
        <w:t>, ami</w:t>
      </w:r>
      <w:r w:rsidR="008D5457" w:rsidRPr="0097454C">
        <w:rPr>
          <w:rFonts w:cs="Arial"/>
        </w:rPr>
        <w:t xml:space="preserve"> nem haladhatja meg a csatlakozási szerződésben rögzített rendelkezésre álló teljesítmény értékét.</w:t>
      </w:r>
      <w:r>
        <w:rPr>
          <w:rFonts w:cs="Arial"/>
        </w:rPr>
        <w:t>)</w:t>
      </w:r>
    </w:p>
    <w:p w14:paraId="716AF4A8" w14:textId="77777777" w:rsidR="00762B97" w:rsidRPr="0097454C" w:rsidRDefault="00762B97" w:rsidP="00E524CE">
      <w:pPr>
        <w:tabs>
          <w:tab w:val="num" w:pos="0"/>
        </w:tabs>
        <w:ind w:left="284"/>
        <w:rPr>
          <w:rFonts w:cs="Arial"/>
        </w:rPr>
      </w:pPr>
    </w:p>
    <w:p w14:paraId="2F38C9AB" w14:textId="77777777" w:rsidR="00D66560" w:rsidRPr="00F82273" w:rsidRDefault="00BC4D71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típus f</w:t>
      </w:r>
      <w:r w:rsidR="005C1709" w:rsidRPr="00F82273">
        <w:rPr>
          <w:rFonts w:ascii="Arial" w:hAnsi="Arial" w:cs="Arial"/>
          <w:sz w:val="24"/>
          <w:szCs w:val="24"/>
        </w:rPr>
        <w:t>ogyasztásmérő</w:t>
      </w:r>
      <w:r>
        <w:rPr>
          <w:rFonts w:ascii="Arial" w:hAnsi="Arial" w:cs="Arial"/>
          <w:sz w:val="24"/>
          <w:szCs w:val="24"/>
        </w:rPr>
        <w:t xml:space="preserve"> szekrény</w:t>
      </w:r>
      <w:r w:rsidR="00F359A8">
        <w:rPr>
          <w:rFonts w:ascii="Arial" w:hAnsi="Arial" w:cs="Arial"/>
          <w:sz w:val="24"/>
          <w:szCs w:val="24"/>
        </w:rPr>
        <w:t xml:space="preserve"> </w:t>
      </w:r>
      <w:r w:rsidR="005C1709" w:rsidRPr="00F82273">
        <w:rPr>
          <w:rFonts w:ascii="Arial" w:hAnsi="Arial" w:cs="Arial"/>
          <w:sz w:val="24"/>
          <w:szCs w:val="24"/>
        </w:rPr>
        <w:t>hely</w:t>
      </w:r>
      <w:r>
        <w:rPr>
          <w:rFonts w:ascii="Arial" w:hAnsi="Arial" w:cs="Arial"/>
          <w:sz w:val="24"/>
          <w:szCs w:val="24"/>
        </w:rPr>
        <w:t>ének méretezett megadása, homlokképi rajzával</w:t>
      </w:r>
      <w:r w:rsidR="005C1709" w:rsidRPr="00F82273">
        <w:rPr>
          <w:rFonts w:ascii="Arial" w:hAnsi="Arial" w:cs="Arial"/>
          <w:sz w:val="24"/>
          <w:szCs w:val="24"/>
        </w:rPr>
        <w:t xml:space="preserve"> </w:t>
      </w:r>
    </w:p>
    <w:p w14:paraId="309D69AF" w14:textId="77777777" w:rsidR="00D66560" w:rsidRPr="00F82273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mérés műszaki leírása</w:t>
      </w:r>
    </w:p>
    <w:p w14:paraId="21EC19C5" w14:textId="77777777" w:rsidR="009203A4" w:rsidRPr="00377A5A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készülékek </w:t>
      </w:r>
      <w:r w:rsidRPr="00754303">
        <w:rPr>
          <w:rFonts w:ascii="Arial" w:hAnsi="Arial" w:cs="Arial"/>
          <w:sz w:val="24"/>
          <w:szCs w:val="24"/>
        </w:rPr>
        <w:t>listája (anyag lista),</w:t>
      </w:r>
      <w:r w:rsidRPr="00F82273">
        <w:rPr>
          <w:rFonts w:ascii="Arial" w:hAnsi="Arial" w:cs="Arial"/>
          <w:sz w:val="24"/>
          <w:szCs w:val="24"/>
        </w:rPr>
        <w:t xml:space="preserve"> műszaki </w:t>
      </w:r>
      <w:r w:rsidRPr="00377A5A">
        <w:rPr>
          <w:rFonts w:ascii="Arial" w:hAnsi="Arial" w:cs="Arial"/>
          <w:sz w:val="24"/>
          <w:szCs w:val="24"/>
        </w:rPr>
        <w:t>adat</w:t>
      </w:r>
      <w:r w:rsidR="00F26A18" w:rsidRPr="00377A5A">
        <w:rPr>
          <w:rFonts w:ascii="Arial" w:hAnsi="Arial" w:cs="Arial"/>
          <w:sz w:val="24"/>
          <w:szCs w:val="24"/>
        </w:rPr>
        <w:t>ai</w:t>
      </w:r>
      <w:r w:rsidRPr="00377A5A">
        <w:rPr>
          <w:rFonts w:ascii="Arial" w:hAnsi="Arial" w:cs="Arial"/>
          <w:sz w:val="24"/>
          <w:szCs w:val="24"/>
        </w:rPr>
        <w:t>k</w:t>
      </w:r>
    </w:p>
    <w:p w14:paraId="79A56112" w14:textId="77777777" w:rsidR="005000D0" w:rsidRDefault="005000D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Tervezői nyilatkozat, tartalma szerint szabványosságra, tűzvédelemre, munkavédelemre vonatkozóan</w:t>
      </w:r>
    </w:p>
    <w:p w14:paraId="0CEE185A" w14:textId="77777777" w:rsidR="004B638C" w:rsidRPr="00F82273" w:rsidRDefault="004B638C" w:rsidP="00DA6E3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889ECD1" w14:textId="77777777" w:rsidR="00D66560" w:rsidRDefault="00D66560">
      <w:pPr>
        <w:spacing w:line="360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11382">
        <w:rPr>
          <w:rFonts w:ascii="Arial" w:hAnsi="Arial" w:cs="Arial"/>
          <w:b/>
          <w:color w:val="000000"/>
          <w:sz w:val="28"/>
          <w:szCs w:val="28"/>
        </w:rPr>
        <w:t>Tervezési, kivitelezési szempontok</w:t>
      </w:r>
    </w:p>
    <w:p w14:paraId="3E4F02BD" w14:textId="77777777" w:rsidR="00411382" w:rsidRPr="00411382" w:rsidRDefault="00411382">
      <w:pPr>
        <w:spacing w:line="360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7828ED51" w14:textId="77777777" w:rsidR="00C238BC" w:rsidRDefault="00076593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elszámolási mérést a vételezés feszültségszintjén,</w:t>
      </w:r>
      <w:r w:rsidR="00BC4D71">
        <w:rPr>
          <w:rFonts w:ascii="Arial" w:hAnsi="Arial" w:cs="Arial"/>
          <w:sz w:val="24"/>
          <w:szCs w:val="24"/>
        </w:rPr>
        <w:t xml:space="preserve"> alapesetben</w:t>
      </w:r>
      <w:r w:rsidRPr="00F82273">
        <w:rPr>
          <w:rFonts w:ascii="Arial" w:hAnsi="Arial" w:cs="Arial"/>
          <w:sz w:val="24"/>
          <w:szCs w:val="24"/>
        </w:rPr>
        <w:t xml:space="preserve"> a tulajdoni határon kell kiépíteni.</w:t>
      </w:r>
    </w:p>
    <w:p w14:paraId="55252267" w14:textId="77777777" w:rsidR="00A47CC5" w:rsidRDefault="00A47CC5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Középfeszültségű csatlakozás esetén a bekötő</w:t>
      </w:r>
      <w:r w:rsidR="00EB6481">
        <w:rPr>
          <w:rFonts w:ascii="Arial" w:hAnsi="Arial" w:cs="Arial"/>
          <w:sz w:val="24"/>
          <w:szCs w:val="24"/>
        </w:rPr>
        <w:t xml:space="preserve"> vezetéket </w:t>
      </w:r>
      <w:r>
        <w:rPr>
          <w:rFonts w:ascii="Arial" w:hAnsi="Arial" w:cs="Arial"/>
          <w:sz w:val="24"/>
          <w:szCs w:val="24"/>
        </w:rPr>
        <w:t>védelemmel ellátott</w:t>
      </w:r>
      <w:r w:rsidR="00EB64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megszakítóval kell fogadni</w:t>
      </w:r>
      <w:r w:rsidR="00EB6481">
        <w:rPr>
          <w:rFonts w:ascii="Arial" w:hAnsi="Arial" w:cs="Arial"/>
          <w:sz w:val="24"/>
          <w:szCs w:val="24"/>
        </w:rPr>
        <w:t>, amely a felhasználói föld és fázis zárlatot leválasztja a közcélú hálózatról.</w:t>
      </w:r>
    </w:p>
    <w:p w14:paraId="0CA5AB81" w14:textId="77777777" w:rsidR="00C238BC" w:rsidRDefault="00C238BC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elszámolási m</w:t>
      </w:r>
      <w:r w:rsidRPr="00F82273">
        <w:rPr>
          <w:rFonts w:ascii="Arial" w:hAnsi="Arial" w:cs="Arial"/>
          <w:sz w:val="24"/>
          <w:szCs w:val="24"/>
        </w:rPr>
        <w:t>érést csatlakozási pontonként kell létesíteni.</w:t>
      </w:r>
    </w:p>
    <w:p w14:paraId="4AB11E6C" w14:textId="3916B4C2" w:rsidR="00DA6E35" w:rsidRDefault="00A35254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86EE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886EEB">
        <w:rPr>
          <w:rFonts w:ascii="Arial" w:hAnsi="Arial" w:cs="Arial"/>
          <w:sz w:val="24"/>
          <w:szCs w:val="24"/>
        </w:rPr>
        <w:t>fogyasztásmérőhelyet</w:t>
      </w:r>
      <w:proofErr w:type="spellEnd"/>
      <w:r w:rsidRPr="00886EEB">
        <w:rPr>
          <w:rFonts w:ascii="Arial" w:hAnsi="Arial" w:cs="Arial"/>
          <w:sz w:val="24"/>
          <w:szCs w:val="24"/>
        </w:rPr>
        <w:t xml:space="preserve"> közcélú hálózatról, vagy a törvény szerint engedélyköteles magánvezetékről történő csatlakozással kell kiépíteni.</w:t>
      </w:r>
    </w:p>
    <w:p w14:paraId="372153C3" w14:textId="77777777" w:rsidR="00DA6E35" w:rsidRDefault="00DA6E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5B4299" w14:textId="77777777" w:rsidR="00A35254" w:rsidRPr="00886EEB" w:rsidRDefault="00A35254" w:rsidP="00DA6E3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7E8F5AC" w14:textId="77777777" w:rsidR="004171F2" w:rsidRPr="0061731D" w:rsidRDefault="00076593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</w:t>
      </w:r>
      <w:r w:rsidR="004171F2" w:rsidRPr="0061731D">
        <w:rPr>
          <w:rFonts w:ascii="Arial" w:hAnsi="Arial" w:cs="Arial"/>
          <w:sz w:val="24"/>
          <w:szCs w:val="24"/>
        </w:rPr>
        <w:t xml:space="preserve">elhasználó igénye </w:t>
      </w:r>
      <w:r w:rsidR="00B82614" w:rsidRPr="0061731D">
        <w:rPr>
          <w:rFonts w:ascii="Arial" w:hAnsi="Arial" w:cs="Arial"/>
          <w:sz w:val="24"/>
          <w:szCs w:val="24"/>
        </w:rPr>
        <w:t>alapján</w:t>
      </w:r>
      <w:r w:rsidR="004171F2" w:rsidRPr="0061731D">
        <w:rPr>
          <w:rFonts w:ascii="Arial" w:hAnsi="Arial" w:cs="Arial"/>
          <w:sz w:val="24"/>
          <w:szCs w:val="24"/>
        </w:rPr>
        <w:t>, kisfeszültségen 3</w:t>
      </w:r>
      <w:r>
        <w:rPr>
          <w:rFonts w:ascii="Arial" w:hAnsi="Arial" w:cs="Arial"/>
          <w:sz w:val="24"/>
          <w:szCs w:val="24"/>
        </w:rPr>
        <w:t>×</w:t>
      </w:r>
      <w:r w:rsidR="004171F2" w:rsidRPr="0061731D">
        <w:rPr>
          <w:rFonts w:ascii="Arial" w:hAnsi="Arial" w:cs="Arial"/>
          <w:sz w:val="24"/>
          <w:szCs w:val="24"/>
        </w:rPr>
        <w:t xml:space="preserve">80A </w:t>
      </w:r>
      <w:r>
        <w:rPr>
          <w:rFonts w:ascii="Arial" w:hAnsi="Arial" w:cs="Arial"/>
          <w:sz w:val="24"/>
          <w:szCs w:val="24"/>
        </w:rPr>
        <w:t>névleges csatlakozási teljesítmény</w:t>
      </w:r>
      <w:r w:rsidRPr="0061731D">
        <w:rPr>
          <w:rFonts w:ascii="Arial" w:hAnsi="Arial" w:cs="Arial"/>
          <w:sz w:val="24"/>
          <w:szCs w:val="24"/>
        </w:rPr>
        <w:t xml:space="preserve"> </w:t>
      </w:r>
      <w:r w:rsidR="004171F2" w:rsidRPr="0061731D">
        <w:rPr>
          <w:rFonts w:ascii="Arial" w:hAnsi="Arial" w:cs="Arial"/>
          <w:sz w:val="24"/>
          <w:szCs w:val="24"/>
        </w:rPr>
        <w:t xml:space="preserve">esetén, illetve az alatt is szükségessé válhat idősoros fogyasztásmérés kiépítése. Ilyen esetben közvetlen (direkt) mérésű </w:t>
      </w:r>
      <w:proofErr w:type="spellStart"/>
      <w:r w:rsidR="004171F2" w:rsidRPr="0061731D">
        <w:rPr>
          <w:rFonts w:ascii="Arial" w:hAnsi="Arial" w:cs="Arial"/>
          <w:sz w:val="24"/>
          <w:szCs w:val="24"/>
        </w:rPr>
        <w:t>fogyasztásmérőhelyet</w:t>
      </w:r>
      <w:proofErr w:type="spellEnd"/>
      <w:r w:rsidR="004171F2" w:rsidRPr="0061731D">
        <w:rPr>
          <w:rFonts w:ascii="Arial" w:hAnsi="Arial" w:cs="Arial"/>
          <w:sz w:val="24"/>
          <w:szCs w:val="24"/>
        </w:rPr>
        <w:t xml:space="preserve"> kell kiépíteni.</w:t>
      </w:r>
    </w:p>
    <w:p w14:paraId="0F257232" w14:textId="77777777" w:rsidR="00B60040" w:rsidRPr="00D45459" w:rsidRDefault="003863FD" w:rsidP="00782596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Ha a tulajdoni határon létesül az Elosztói engedélyes tulajdonába kerülő kapcsoló</w:t>
      </w:r>
      <w:r w:rsidR="00076593">
        <w:rPr>
          <w:rFonts w:ascii="Arial" w:hAnsi="Arial" w:cs="Arial"/>
          <w:sz w:val="24"/>
          <w:szCs w:val="24"/>
        </w:rPr>
        <w:t>-</w:t>
      </w:r>
      <w:r w:rsidRPr="00F82273">
        <w:rPr>
          <w:rFonts w:ascii="Arial" w:hAnsi="Arial" w:cs="Arial"/>
          <w:sz w:val="24"/>
          <w:szCs w:val="24"/>
        </w:rPr>
        <w:t>berendezés, akkor a mérőváltókat e berendezés részeként kell kiépíteni</w:t>
      </w:r>
      <w:r w:rsidR="00B60040">
        <w:rPr>
          <w:rFonts w:ascii="Arial" w:hAnsi="Arial" w:cs="Arial"/>
          <w:sz w:val="24"/>
          <w:szCs w:val="24"/>
        </w:rPr>
        <w:t>, de ideiglenes vételezés esetén a felhasználó létesíti a mérőváltókat.</w:t>
      </w:r>
    </w:p>
    <w:p w14:paraId="2A9AB02C" w14:textId="77777777" w:rsidR="003863FD" w:rsidRPr="00F82273" w:rsidRDefault="003863FD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Ha csak a </w:t>
      </w:r>
      <w:r w:rsidR="0036002C" w:rsidRPr="00F82273">
        <w:rPr>
          <w:rFonts w:ascii="Arial" w:hAnsi="Arial" w:cs="Arial"/>
          <w:sz w:val="24"/>
          <w:szCs w:val="24"/>
        </w:rPr>
        <w:t>f</w:t>
      </w:r>
      <w:r w:rsidR="0036002C">
        <w:rPr>
          <w:rFonts w:ascii="Arial" w:hAnsi="Arial" w:cs="Arial"/>
          <w:sz w:val="24"/>
          <w:szCs w:val="24"/>
        </w:rPr>
        <w:t>elhasználó</w:t>
      </w:r>
      <w:r w:rsidR="0036002C" w:rsidRPr="00F82273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tulajdonában létesül kapcsoló</w:t>
      </w:r>
      <w:r w:rsidR="00076593">
        <w:rPr>
          <w:rFonts w:ascii="Arial" w:hAnsi="Arial" w:cs="Arial"/>
          <w:sz w:val="24"/>
          <w:szCs w:val="24"/>
        </w:rPr>
        <w:t>-</w:t>
      </w:r>
      <w:r w:rsidRPr="00F82273">
        <w:rPr>
          <w:rFonts w:ascii="Arial" w:hAnsi="Arial" w:cs="Arial"/>
          <w:sz w:val="24"/>
          <w:szCs w:val="24"/>
        </w:rPr>
        <w:t>berendezés (pl.: célvezetékes/célkábeles ellátások), akkor a mérőváltókat a f</w:t>
      </w:r>
      <w:r w:rsidR="0036002C">
        <w:rPr>
          <w:rFonts w:ascii="Arial" w:hAnsi="Arial" w:cs="Arial"/>
          <w:sz w:val="24"/>
          <w:szCs w:val="24"/>
        </w:rPr>
        <w:t>elhasználó</w:t>
      </w:r>
      <w:r w:rsidRPr="00F82273">
        <w:rPr>
          <w:rFonts w:ascii="Arial" w:hAnsi="Arial" w:cs="Arial"/>
          <w:sz w:val="24"/>
          <w:szCs w:val="24"/>
        </w:rPr>
        <w:t xml:space="preserve"> </w:t>
      </w:r>
      <w:r w:rsidR="00B27C36">
        <w:rPr>
          <w:rFonts w:ascii="Arial" w:hAnsi="Arial" w:cs="Arial"/>
          <w:sz w:val="24"/>
          <w:szCs w:val="24"/>
        </w:rPr>
        <w:t xml:space="preserve">saját </w:t>
      </w:r>
      <w:r w:rsidRPr="00F82273">
        <w:rPr>
          <w:rFonts w:ascii="Arial" w:hAnsi="Arial" w:cs="Arial"/>
          <w:sz w:val="24"/>
          <w:szCs w:val="24"/>
        </w:rPr>
        <w:t>költségén létesíti</w:t>
      </w:r>
      <w:r w:rsidR="00F359A8">
        <w:rPr>
          <w:rFonts w:ascii="Arial" w:hAnsi="Arial" w:cs="Arial"/>
          <w:sz w:val="24"/>
          <w:szCs w:val="24"/>
        </w:rPr>
        <w:t>,</w:t>
      </w:r>
      <w:r w:rsidRPr="00F82273">
        <w:rPr>
          <w:rFonts w:ascii="Arial" w:hAnsi="Arial" w:cs="Arial"/>
          <w:sz w:val="24"/>
          <w:szCs w:val="24"/>
        </w:rPr>
        <w:t xml:space="preserve"> és az ő tulajdonába</w:t>
      </w:r>
      <w:r w:rsidR="000100A4">
        <w:rPr>
          <w:rFonts w:ascii="Arial" w:hAnsi="Arial" w:cs="Arial"/>
          <w:sz w:val="24"/>
          <w:szCs w:val="24"/>
        </w:rPr>
        <w:t>n</w:t>
      </w:r>
      <w:r w:rsidRPr="00F82273">
        <w:rPr>
          <w:rFonts w:ascii="Arial" w:hAnsi="Arial" w:cs="Arial"/>
          <w:sz w:val="24"/>
          <w:szCs w:val="24"/>
        </w:rPr>
        <w:t xml:space="preserve"> </w:t>
      </w:r>
      <w:r w:rsidR="00B27C36">
        <w:rPr>
          <w:rFonts w:ascii="Arial" w:hAnsi="Arial" w:cs="Arial"/>
          <w:sz w:val="24"/>
          <w:szCs w:val="24"/>
        </w:rPr>
        <w:t>marad</w:t>
      </w:r>
      <w:r w:rsidR="00C83363" w:rsidRPr="00F82273">
        <w:rPr>
          <w:rFonts w:ascii="Arial" w:hAnsi="Arial" w:cs="Arial"/>
          <w:sz w:val="24"/>
          <w:szCs w:val="24"/>
        </w:rPr>
        <w:t>. E</w:t>
      </w:r>
      <w:r w:rsidRPr="00F82273">
        <w:rPr>
          <w:rFonts w:ascii="Arial" w:hAnsi="Arial" w:cs="Arial"/>
          <w:sz w:val="24"/>
          <w:szCs w:val="24"/>
        </w:rPr>
        <w:t xml:space="preserve">kkor </w:t>
      </w:r>
      <w:r w:rsidR="00B27C36">
        <w:rPr>
          <w:rFonts w:ascii="Arial" w:hAnsi="Arial" w:cs="Arial"/>
          <w:sz w:val="24"/>
          <w:szCs w:val="24"/>
        </w:rPr>
        <w:t>a felhasználó</w:t>
      </w:r>
      <w:r w:rsidR="00B27C36" w:rsidRPr="00F82273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gondoskodik a mérőváltók hitelesítéséről és biztosítja az Elosztói engedélyes részére az ellenőrzési lehetőséget.</w:t>
      </w:r>
    </w:p>
    <w:p w14:paraId="0B6550D1" w14:textId="77777777" w:rsidR="00D66560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Közvetlen alállomási csatlakozás esetén, ha a csatlakozó kábel vagy távvezeték a f</w:t>
      </w:r>
      <w:r w:rsidR="0036002C">
        <w:rPr>
          <w:rFonts w:ascii="Arial" w:hAnsi="Arial" w:cs="Arial"/>
          <w:sz w:val="24"/>
          <w:szCs w:val="24"/>
        </w:rPr>
        <w:t>elhasználó</w:t>
      </w:r>
      <w:r w:rsidRPr="00F82273">
        <w:rPr>
          <w:rFonts w:ascii="Arial" w:hAnsi="Arial" w:cs="Arial"/>
          <w:sz w:val="24"/>
          <w:szCs w:val="24"/>
        </w:rPr>
        <w:t xml:space="preserve"> tulajdona, illetve a kiserőmű tulajdona, akkor a mérést az alállomásban kell elhelyezni.</w:t>
      </w:r>
    </w:p>
    <w:p w14:paraId="48DA2AAE" w14:textId="77777777" w:rsidR="00FC5B75" w:rsidRPr="00F82273" w:rsidRDefault="00FC5B75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Méretlen energiát tartalmazó vezetékek, készülékek és a mérés elemei</w:t>
      </w:r>
      <w:r w:rsidR="00BB31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</w:t>
      </w:r>
      <w:r w:rsidRPr="00FC5B75">
        <w:rPr>
          <w:rFonts w:ascii="Arial" w:hAnsi="Arial" w:cs="Arial"/>
          <w:sz w:val="24"/>
          <w:szCs w:val="24"/>
        </w:rPr>
        <w:t>zilárd tárgyak elleni mechanikai védettség szempontjábó</w:t>
      </w:r>
      <w:r w:rsidR="00BB3116">
        <w:rPr>
          <w:rFonts w:ascii="Arial" w:hAnsi="Arial" w:cs="Arial"/>
          <w:sz w:val="24"/>
          <w:szCs w:val="24"/>
        </w:rPr>
        <w:t>l</w:t>
      </w:r>
      <w:r w:rsidRPr="00FC5B75">
        <w:rPr>
          <w:rFonts w:ascii="Arial" w:hAnsi="Arial" w:cs="Arial"/>
          <w:sz w:val="24"/>
          <w:szCs w:val="24"/>
        </w:rPr>
        <w:t xml:space="preserve"> legalább IP 4-es </w:t>
      </w:r>
      <w:r w:rsidR="00BB3116">
        <w:rPr>
          <w:rFonts w:ascii="Arial" w:hAnsi="Arial" w:cs="Arial"/>
          <w:sz w:val="24"/>
          <w:szCs w:val="24"/>
        </w:rPr>
        <w:t>kivitelű szekrény</w:t>
      </w:r>
      <w:r w:rsidR="00877504">
        <w:rPr>
          <w:rFonts w:ascii="Arial" w:hAnsi="Arial" w:cs="Arial"/>
          <w:sz w:val="24"/>
          <w:szCs w:val="24"/>
        </w:rPr>
        <w:t>ek</w:t>
      </w:r>
      <w:r w:rsidR="00BB3116">
        <w:rPr>
          <w:rFonts w:ascii="Arial" w:hAnsi="Arial" w:cs="Arial"/>
          <w:sz w:val="24"/>
          <w:szCs w:val="24"/>
        </w:rPr>
        <w:t>ben, védőcsövezés</w:t>
      </w:r>
      <w:r w:rsidR="00877504">
        <w:rPr>
          <w:rFonts w:ascii="Arial" w:hAnsi="Arial" w:cs="Arial"/>
          <w:sz w:val="24"/>
          <w:szCs w:val="24"/>
        </w:rPr>
        <w:t>ek</w:t>
      </w:r>
      <w:r w:rsidR="00BB3116">
        <w:rPr>
          <w:rFonts w:ascii="Arial" w:hAnsi="Arial" w:cs="Arial"/>
          <w:sz w:val="24"/>
          <w:szCs w:val="24"/>
        </w:rPr>
        <w:t>ben helyezhetők el.</w:t>
      </w:r>
    </w:p>
    <w:p w14:paraId="74A43D5C" w14:textId="77777777" w:rsidR="00177979" w:rsidRPr="002D42CB" w:rsidRDefault="00B60040" w:rsidP="00FE3D51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</w:t>
      </w:r>
      <w:r w:rsidR="00177979" w:rsidRPr="00F82273">
        <w:rPr>
          <w:rFonts w:ascii="Arial" w:hAnsi="Arial" w:cs="Arial"/>
          <w:sz w:val="24"/>
          <w:szCs w:val="24"/>
        </w:rPr>
        <w:t xml:space="preserve"> méretlen fővezeték</w:t>
      </w:r>
      <w:r>
        <w:rPr>
          <w:rFonts w:ascii="Arial" w:hAnsi="Arial" w:cs="Arial"/>
          <w:sz w:val="24"/>
          <w:szCs w:val="24"/>
        </w:rPr>
        <w:t xml:space="preserve"> létesítése elkerülhetetlen, akkor</w:t>
      </w:r>
      <w:r w:rsidR="00177979" w:rsidRPr="00F82273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z a</w:t>
      </w:r>
      <w:r w:rsidR="00177979" w:rsidRPr="00F82273">
        <w:rPr>
          <w:rFonts w:ascii="Arial" w:hAnsi="Arial" w:cs="Arial"/>
          <w:sz w:val="24"/>
          <w:szCs w:val="24"/>
        </w:rPr>
        <w:t xml:space="preserve"> lehető legrövidebb úton legyen vezetve és feleljen meg a maximum 1%-os feszültségesés követelményének</w:t>
      </w:r>
      <w:r w:rsidR="00F53526" w:rsidRPr="002D42CB">
        <w:rPr>
          <w:rFonts w:ascii="Arial" w:hAnsi="Arial" w:cs="Arial"/>
          <w:sz w:val="24"/>
          <w:szCs w:val="24"/>
        </w:rPr>
        <w:t>.</w:t>
      </w:r>
      <w:r w:rsidR="00FE3D51" w:rsidRPr="002D42CB">
        <w:rPr>
          <w:rFonts w:ascii="Arial" w:hAnsi="Arial" w:cs="Arial"/>
          <w:sz w:val="24"/>
          <w:szCs w:val="24"/>
        </w:rPr>
        <w:t xml:space="preserve"> </w:t>
      </w:r>
    </w:p>
    <w:p w14:paraId="5BD2DEB1" w14:textId="77777777" w:rsidR="00EB4D36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fogyasztásmérést az elszámolás </w:t>
      </w:r>
      <w:proofErr w:type="spellStart"/>
      <w:r w:rsidRPr="00F82273">
        <w:rPr>
          <w:rFonts w:ascii="Arial" w:hAnsi="Arial" w:cs="Arial"/>
          <w:sz w:val="24"/>
          <w:szCs w:val="24"/>
        </w:rPr>
        <w:t>tarifális</w:t>
      </w:r>
      <w:proofErr w:type="spellEnd"/>
      <w:r w:rsidRPr="00F82273">
        <w:rPr>
          <w:rFonts w:ascii="Arial" w:hAnsi="Arial" w:cs="Arial"/>
          <w:sz w:val="24"/>
          <w:szCs w:val="24"/>
        </w:rPr>
        <w:t xml:space="preserve"> igényének megfelelően „ad-vesz” irányú programozható elektronikus mérővel, </w:t>
      </w:r>
      <w:r w:rsidR="003D7774">
        <w:rPr>
          <w:rFonts w:ascii="Arial" w:hAnsi="Arial" w:cs="Arial"/>
          <w:sz w:val="24"/>
          <w:szCs w:val="24"/>
        </w:rPr>
        <w:t>társaságunk</w:t>
      </w:r>
      <w:r w:rsidRPr="00F82273">
        <w:rPr>
          <w:rFonts w:ascii="Arial" w:hAnsi="Arial" w:cs="Arial"/>
          <w:sz w:val="24"/>
          <w:szCs w:val="24"/>
        </w:rPr>
        <w:t xml:space="preserve"> által távleolvashatóan kell </w:t>
      </w:r>
      <w:r w:rsidR="003D7774">
        <w:rPr>
          <w:rFonts w:ascii="Arial" w:hAnsi="Arial" w:cs="Arial"/>
          <w:sz w:val="24"/>
          <w:szCs w:val="24"/>
        </w:rPr>
        <w:t>kialakítani</w:t>
      </w:r>
      <w:r w:rsidR="003D7774" w:rsidRPr="00F82273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(a telefonvonal csatlakozási pontját, modemet, szükség esetén vonalválasztót is be kel</w:t>
      </w:r>
      <w:r w:rsidR="00302CF0" w:rsidRPr="00F82273">
        <w:rPr>
          <w:rFonts w:ascii="Arial" w:hAnsi="Arial" w:cs="Arial"/>
          <w:sz w:val="24"/>
          <w:szCs w:val="24"/>
        </w:rPr>
        <w:t>l tervezni</w:t>
      </w:r>
      <w:r w:rsidR="00B60040">
        <w:rPr>
          <w:rFonts w:ascii="Arial" w:hAnsi="Arial" w:cs="Arial"/>
          <w:sz w:val="24"/>
          <w:szCs w:val="24"/>
        </w:rPr>
        <w:t>.</w:t>
      </w:r>
      <w:r w:rsidR="008D0845" w:rsidRPr="00F82273">
        <w:rPr>
          <w:rFonts w:ascii="Arial" w:hAnsi="Arial" w:cs="Arial"/>
          <w:sz w:val="24"/>
          <w:szCs w:val="24"/>
        </w:rPr>
        <w:t xml:space="preserve"> </w:t>
      </w:r>
      <w:r w:rsidR="00D471F7">
        <w:rPr>
          <w:rFonts w:ascii="Arial" w:hAnsi="Arial" w:cs="Arial"/>
          <w:sz w:val="24"/>
          <w:szCs w:val="24"/>
        </w:rPr>
        <w:t xml:space="preserve">Ha az ingatlannak </w:t>
      </w:r>
      <w:r w:rsidR="00DB133A">
        <w:rPr>
          <w:rFonts w:ascii="Arial" w:hAnsi="Arial" w:cs="Arial"/>
          <w:sz w:val="24"/>
          <w:szCs w:val="24"/>
        </w:rPr>
        <w:t xml:space="preserve">több csatlakozása és </w:t>
      </w:r>
      <w:r w:rsidR="00EB4D36">
        <w:rPr>
          <w:rFonts w:ascii="Arial" w:hAnsi="Arial" w:cs="Arial"/>
          <w:sz w:val="24"/>
          <w:szCs w:val="24"/>
        </w:rPr>
        <w:t>fogyasztás</w:t>
      </w:r>
      <w:r w:rsidR="00DB133A">
        <w:rPr>
          <w:rFonts w:ascii="Arial" w:hAnsi="Arial" w:cs="Arial"/>
          <w:sz w:val="24"/>
          <w:szCs w:val="24"/>
        </w:rPr>
        <w:t xml:space="preserve">mérése van, akkor maximálisan 8 </w:t>
      </w:r>
      <w:r w:rsidR="00EB4D36">
        <w:rPr>
          <w:rFonts w:ascii="Arial" w:hAnsi="Arial" w:cs="Arial"/>
          <w:sz w:val="24"/>
          <w:szCs w:val="24"/>
        </w:rPr>
        <w:t>fogyasztás</w:t>
      </w:r>
      <w:r w:rsidR="00DB133A">
        <w:rPr>
          <w:rFonts w:ascii="Arial" w:hAnsi="Arial" w:cs="Arial"/>
          <w:sz w:val="24"/>
          <w:szCs w:val="24"/>
        </w:rPr>
        <w:t xml:space="preserve">mérő felfűzésére van lehetőség </w:t>
      </w:r>
      <w:proofErr w:type="spellStart"/>
      <w:r w:rsidR="00DB133A">
        <w:rPr>
          <w:rFonts w:ascii="Arial" w:hAnsi="Arial" w:cs="Arial"/>
          <w:sz w:val="24"/>
          <w:szCs w:val="24"/>
        </w:rPr>
        <w:t>s</w:t>
      </w:r>
      <w:r w:rsidR="00EB4D36">
        <w:rPr>
          <w:rFonts w:ascii="Arial" w:hAnsi="Arial" w:cs="Arial"/>
          <w:sz w:val="24"/>
          <w:szCs w:val="24"/>
        </w:rPr>
        <w:t>z</w:t>
      </w:r>
      <w:r w:rsidR="00DB133A">
        <w:rPr>
          <w:rFonts w:ascii="Arial" w:hAnsi="Arial" w:cs="Arial"/>
          <w:sz w:val="24"/>
          <w:szCs w:val="24"/>
        </w:rPr>
        <w:t>plitteren</w:t>
      </w:r>
      <w:proofErr w:type="spellEnd"/>
      <w:r w:rsidR="00DB133A">
        <w:rPr>
          <w:rFonts w:ascii="Arial" w:hAnsi="Arial" w:cs="Arial"/>
          <w:sz w:val="24"/>
          <w:szCs w:val="24"/>
        </w:rPr>
        <w:t xml:space="preserve"> keresztül</w:t>
      </w:r>
      <w:r w:rsidR="00EB4D36">
        <w:rPr>
          <w:rFonts w:ascii="Arial" w:hAnsi="Arial" w:cs="Arial"/>
          <w:sz w:val="24"/>
          <w:szCs w:val="24"/>
        </w:rPr>
        <w:t>.</w:t>
      </w:r>
      <w:r w:rsidR="00DB133A">
        <w:rPr>
          <w:rFonts w:ascii="Arial" w:hAnsi="Arial" w:cs="Arial"/>
          <w:sz w:val="24"/>
          <w:szCs w:val="24"/>
        </w:rPr>
        <w:t xml:space="preserve"> </w:t>
      </w:r>
      <w:r w:rsidR="00EB4D36">
        <w:rPr>
          <w:rFonts w:ascii="Arial" w:hAnsi="Arial" w:cs="Arial"/>
          <w:sz w:val="24"/>
          <w:szCs w:val="24"/>
        </w:rPr>
        <w:t>Az egyes fogyasztásmérők és</w:t>
      </w:r>
      <w:r w:rsidR="00DB133A">
        <w:rPr>
          <w:rFonts w:ascii="Arial" w:hAnsi="Arial" w:cs="Arial"/>
          <w:sz w:val="24"/>
          <w:szCs w:val="24"/>
        </w:rPr>
        <w:t xml:space="preserve"> </w:t>
      </w:r>
      <w:r w:rsidR="00EB4D36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EB4D36">
        <w:rPr>
          <w:rFonts w:ascii="Arial" w:hAnsi="Arial" w:cs="Arial"/>
          <w:sz w:val="24"/>
          <w:szCs w:val="24"/>
        </w:rPr>
        <w:t>szplitter</w:t>
      </w:r>
      <w:proofErr w:type="spellEnd"/>
      <w:r w:rsidR="00EB4D36">
        <w:rPr>
          <w:rFonts w:ascii="Arial" w:hAnsi="Arial" w:cs="Arial"/>
          <w:sz w:val="24"/>
          <w:szCs w:val="24"/>
        </w:rPr>
        <w:t xml:space="preserve"> közti adatkábel hosszok, egyenként legfeljebb</w:t>
      </w:r>
      <w:r w:rsidR="00DB133A">
        <w:rPr>
          <w:rFonts w:ascii="Arial" w:hAnsi="Arial" w:cs="Arial"/>
          <w:sz w:val="24"/>
          <w:szCs w:val="24"/>
        </w:rPr>
        <w:t xml:space="preserve"> 10 méter</w:t>
      </w:r>
      <w:r w:rsidR="00EB4D36">
        <w:rPr>
          <w:rFonts w:ascii="Arial" w:hAnsi="Arial" w:cs="Arial"/>
          <w:sz w:val="24"/>
          <w:szCs w:val="24"/>
        </w:rPr>
        <w:t>esek lehetnek. Ha az így felfűzni kívánt mérők más-más tulajdonoshoz tartoznak, akkor a telefonvonalat biztosító tulajdonos írásos hozzájárulása szükséges.</w:t>
      </w:r>
    </w:p>
    <w:p w14:paraId="43B61846" w14:textId="77777777" w:rsidR="00D66560" w:rsidRPr="00886EEB" w:rsidRDefault="00302CF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86EEB">
        <w:rPr>
          <w:rFonts w:ascii="Arial" w:hAnsi="Arial" w:cs="Arial"/>
          <w:sz w:val="24"/>
          <w:szCs w:val="24"/>
        </w:rPr>
        <w:t xml:space="preserve">Alállomásban elhelyezett mérés </w:t>
      </w:r>
      <w:r w:rsidR="00D66560" w:rsidRPr="00886EEB">
        <w:rPr>
          <w:rFonts w:ascii="Arial" w:hAnsi="Arial" w:cs="Arial"/>
          <w:sz w:val="24"/>
          <w:szCs w:val="24"/>
        </w:rPr>
        <w:t>esetén</w:t>
      </w:r>
      <w:r w:rsidRPr="00886EEB">
        <w:rPr>
          <w:rFonts w:ascii="Arial" w:hAnsi="Arial" w:cs="Arial"/>
          <w:sz w:val="24"/>
          <w:szCs w:val="24"/>
        </w:rPr>
        <w:t xml:space="preserve"> a telefonvonalat </w:t>
      </w:r>
      <w:r w:rsidR="003D7774" w:rsidRPr="00886EEB">
        <w:rPr>
          <w:rFonts w:ascii="Arial" w:hAnsi="Arial" w:cs="Arial"/>
          <w:sz w:val="24"/>
          <w:szCs w:val="24"/>
        </w:rPr>
        <w:t>társaságunk</w:t>
      </w:r>
      <w:r w:rsidRPr="00886EEB">
        <w:rPr>
          <w:rFonts w:ascii="Arial" w:hAnsi="Arial" w:cs="Arial"/>
          <w:sz w:val="24"/>
          <w:szCs w:val="24"/>
        </w:rPr>
        <w:t xml:space="preserve"> biztosítja</w:t>
      </w:r>
      <w:r w:rsidR="00D66560" w:rsidRPr="00886EEB">
        <w:rPr>
          <w:rFonts w:ascii="Arial" w:hAnsi="Arial" w:cs="Arial"/>
          <w:sz w:val="24"/>
          <w:szCs w:val="24"/>
        </w:rPr>
        <w:t>.</w:t>
      </w:r>
    </w:p>
    <w:p w14:paraId="3BCE0574" w14:textId="77777777" w:rsidR="00D66560" w:rsidRPr="00F82273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lastRenderedPageBreak/>
        <w:t>A mérők ellenőrzése, hibaelhárítása és a leolvasás érdekében a készülékeket jól megközelíthető helyen kell elhelyezni. A közép- vagy nagyfeszültségű térben (helyiségben) csak tokozott berendezések esetében</w:t>
      </w:r>
      <w:r w:rsidR="0044193C" w:rsidRPr="00F82273">
        <w:rPr>
          <w:rFonts w:ascii="Arial" w:hAnsi="Arial" w:cs="Arial"/>
          <w:sz w:val="24"/>
          <w:szCs w:val="24"/>
        </w:rPr>
        <w:t xml:space="preserve">, vagy a középfeszültségű tértől dróthálóval (vagy ezzel egyenértékű módon) </w:t>
      </w:r>
      <w:r w:rsidR="00036660">
        <w:rPr>
          <w:rFonts w:ascii="Arial" w:hAnsi="Arial" w:cs="Arial"/>
          <w:sz w:val="24"/>
          <w:szCs w:val="24"/>
        </w:rPr>
        <w:t>el</w:t>
      </w:r>
      <w:r w:rsidR="00036660" w:rsidRPr="00F82273">
        <w:rPr>
          <w:rFonts w:ascii="Arial" w:hAnsi="Arial" w:cs="Arial"/>
          <w:sz w:val="24"/>
          <w:szCs w:val="24"/>
        </w:rPr>
        <w:t>választott</w:t>
      </w:r>
      <w:r w:rsidR="0044193C" w:rsidRPr="00F82273">
        <w:rPr>
          <w:rFonts w:ascii="Arial" w:hAnsi="Arial" w:cs="Arial"/>
          <w:sz w:val="24"/>
          <w:szCs w:val="24"/>
        </w:rPr>
        <w:t>, és a középfeszültségű tér használata nélkül megközelíthető tér</w:t>
      </w:r>
      <w:r w:rsidR="009701BC">
        <w:rPr>
          <w:rFonts w:ascii="Arial" w:hAnsi="Arial" w:cs="Arial"/>
          <w:sz w:val="24"/>
          <w:szCs w:val="24"/>
        </w:rPr>
        <w:t>-</w:t>
      </w:r>
      <w:r w:rsidR="0044193C" w:rsidRPr="00F82273">
        <w:rPr>
          <w:rFonts w:ascii="Arial" w:hAnsi="Arial" w:cs="Arial"/>
          <w:sz w:val="24"/>
          <w:szCs w:val="24"/>
        </w:rPr>
        <w:t>részben</w:t>
      </w:r>
      <w:r w:rsidRPr="00F82273">
        <w:rPr>
          <w:rFonts w:ascii="Arial" w:hAnsi="Arial" w:cs="Arial"/>
          <w:sz w:val="24"/>
          <w:szCs w:val="24"/>
        </w:rPr>
        <w:t xml:space="preserve"> helyezhető el</w:t>
      </w:r>
      <w:r w:rsidR="0044193C" w:rsidRPr="00F82273">
        <w:rPr>
          <w:rFonts w:ascii="Arial" w:hAnsi="Arial" w:cs="Arial"/>
          <w:sz w:val="24"/>
          <w:szCs w:val="24"/>
        </w:rPr>
        <w:t xml:space="preserve"> mérés</w:t>
      </w:r>
      <w:r w:rsidRPr="00F82273">
        <w:rPr>
          <w:rFonts w:ascii="Arial" w:hAnsi="Arial" w:cs="Arial"/>
          <w:sz w:val="24"/>
          <w:szCs w:val="24"/>
        </w:rPr>
        <w:t>.</w:t>
      </w:r>
    </w:p>
    <w:p w14:paraId="69B40CAD" w14:textId="77777777" w:rsidR="00D66560" w:rsidRPr="00F82273" w:rsidRDefault="00E426C9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mérés teljes körében </w:t>
      </w:r>
      <w:r w:rsidR="00D66560" w:rsidRPr="00F82273">
        <w:rPr>
          <w:rFonts w:ascii="Arial" w:hAnsi="Arial" w:cs="Arial"/>
          <w:sz w:val="24"/>
          <w:szCs w:val="24"/>
        </w:rPr>
        <w:t>biztosítani kell a zá</w:t>
      </w:r>
      <w:r w:rsidR="0039313D" w:rsidRPr="00F82273">
        <w:rPr>
          <w:rFonts w:ascii="Arial" w:hAnsi="Arial" w:cs="Arial"/>
          <w:sz w:val="24"/>
          <w:szCs w:val="24"/>
        </w:rPr>
        <w:t xml:space="preserve">rhatóságot és </w:t>
      </w:r>
      <w:proofErr w:type="spellStart"/>
      <w:r w:rsidR="00C740D1" w:rsidRPr="00F82273">
        <w:rPr>
          <w:rFonts w:ascii="Arial" w:hAnsi="Arial" w:cs="Arial"/>
          <w:sz w:val="24"/>
          <w:szCs w:val="24"/>
        </w:rPr>
        <w:t>zárpecsételhetőséget</w:t>
      </w:r>
      <w:proofErr w:type="spellEnd"/>
      <w:r w:rsidR="0039313D" w:rsidRPr="00F82273">
        <w:rPr>
          <w:rFonts w:ascii="Arial" w:hAnsi="Arial" w:cs="Arial"/>
          <w:sz w:val="24"/>
          <w:szCs w:val="24"/>
        </w:rPr>
        <w:t>.</w:t>
      </w:r>
    </w:p>
    <w:p w14:paraId="3B574B60" w14:textId="77777777" w:rsidR="006B6B55" w:rsidRPr="00886EEB" w:rsidRDefault="0039313D" w:rsidP="00E471AE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86EEB">
        <w:rPr>
          <w:rFonts w:ascii="Arial" w:hAnsi="Arial" w:cs="Arial"/>
          <w:sz w:val="24"/>
          <w:szCs w:val="24"/>
        </w:rPr>
        <w:t xml:space="preserve">A mérőváltó szekunder </w:t>
      </w:r>
      <w:r w:rsidR="00CD7E96" w:rsidRPr="00886EEB">
        <w:rPr>
          <w:rFonts w:ascii="Arial" w:hAnsi="Arial" w:cs="Arial"/>
          <w:sz w:val="24"/>
          <w:szCs w:val="24"/>
        </w:rPr>
        <w:t xml:space="preserve">körét megszakítás nélküli kivitelben kell elkészíteni </w:t>
      </w:r>
      <w:r w:rsidR="00492E8D" w:rsidRPr="00886EEB">
        <w:rPr>
          <w:rFonts w:ascii="Arial" w:hAnsi="Arial" w:cs="Arial"/>
          <w:sz w:val="24"/>
          <w:szCs w:val="24"/>
        </w:rPr>
        <w:t xml:space="preserve">a mérőváltó sorkapcsától </w:t>
      </w:r>
      <w:r w:rsidR="00CD7E96" w:rsidRPr="00886EEB">
        <w:rPr>
          <w:rFonts w:ascii="Arial" w:hAnsi="Arial" w:cs="Arial"/>
          <w:sz w:val="24"/>
          <w:szCs w:val="24"/>
        </w:rPr>
        <w:t>a fogyasztásmérés sorozatkapocs szerelvényig, közbenső elem pl</w:t>
      </w:r>
      <w:r w:rsidR="00B87958" w:rsidRPr="00886EEB">
        <w:rPr>
          <w:rFonts w:ascii="Arial" w:hAnsi="Arial" w:cs="Arial"/>
          <w:sz w:val="24"/>
          <w:szCs w:val="24"/>
        </w:rPr>
        <w:t>.</w:t>
      </w:r>
      <w:r w:rsidR="00CD7E96" w:rsidRPr="00886EEB">
        <w:rPr>
          <w:rFonts w:ascii="Arial" w:hAnsi="Arial" w:cs="Arial"/>
          <w:sz w:val="24"/>
          <w:szCs w:val="24"/>
        </w:rPr>
        <w:t>: kötés, biztosító, kismegszakító vagy további sorozatkapocs beépítése nem megengedett</w:t>
      </w:r>
      <w:r w:rsidR="006B6B55">
        <w:rPr>
          <w:rFonts w:ascii="Arial" w:hAnsi="Arial" w:cs="Arial"/>
          <w:sz w:val="24"/>
          <w:szCs w:val="24"/>
        </w:rPr>
        <w:t>. Ha a fogyasztásmérőt a mérőváltót tartalmazó elosztó szekrényen kívül, különálló mérőszekrényben helyezik el, akkor a feszültség köri mérővezetékek zárlatvédelme érdekében az engedélyes sorozatkapocs szerelvényén lévő kismegszakítók, a mérőváltókat tartalmazó elosztó szekrény</w:t>
      </w:r>
      <w:r w:rsidR="001300A3">
        <w:rPr>
          <w:rFonts w:ascii="Arial" w:hAnsi="Arial" w:cs="Arial"/>
          <w:sz w:val="24"/>
          <w:szCs w:val="24"/>
        </w:rPr>
        <w:t>en belül</w:t>
      </w:r>
      <w:r w:rsidR="006B6B55">
        <w:rPr>
          <w:rFonts w:ascii="Arial" w:hAnsi="Arial" w:cs="Arial"/>
          <w:sz w:val="24"/>
          <w:szCs w:val="24"/>
        </w:rPr>
        <w:t xml:space="preserve"> előre kialakított IP 44-es védettségű</w:t>
      </w:r>
      <w:r w:rsidR="001300A3">
        <w:rPr>
          <w:rFonts w:ascii="Arial" w:hAnsi="Arial" w:cs="Arial"/>
          <w:sz w:val="24"/>
          <w:szCs w:val="24"/>
        </w:rPr>
        <w:t>, önálló zárpecséttel zárt szekrény elemében is elhelyezhetők.</w:t>
      </w:r>
    </w:p>
    <w:p w14:paraId="1EF36563" w14:textId="77777777" w:rsidR="00D66560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méréshez érvényes </w:t>
      </w:r>
      <w:r w:rsidR="00BE0ACF" w:rsidRPr="00F82273">
        <w:rPr>
          <w:rFonts w:ascii="Arial" w:hAnsi="Arial" w:cs="Arial"/>
          <w:sz w:val="24"/>
          <w:szCs w:val="24"/>
        </w:rPr>
        <w:t xml:space="preserve">MKEH (volt OMH) </w:t>
      </w:r>
      <w:r w:rsidRPr="00F82273">
        <w:rPr>
          <w:rFonts w:ascii="Arial" w:hAnsi="Arial" w:cs="Arial"/>
          <w:sz w:val="24"/>
          <w:szCs w:val="24"/>
        </w:rPr>
        <w:t xml:space="preserve">hitelesítési </w:t>
      </w:r>
      <w:r w:rsidR="00F1205D" w:rsidRPr="00F82273">
        <w:rPr>
          <w:rFonts w:ascii="Arial" w:hAnsi="Arial" w:cs="Arial"/>
          <w:sz w:val="24"/>
          <w:szCs w:val="24"/>
        </w:rPr>
        <w:t>tanúsítással</w:t>
      </w:r>
      <w:r w:rsidR="00CD7E96" w:rsidRPr="00F82273">
        <w:rPr>
          <w:rFonts w:ascii="Arial" w:hAnsi="Arial" w:cs="Arial"/>
          <w:sz w:val="24"/>
          <w:szCs w:val="24"/>
        </w:rPr>
        <w:t xml:space="preserve"> (OMH z</w:t>
      </w:r>
      <w:r w:rsidR="00F1205D" w:rsidRPr="00F82273">
        <w:rPr>
          <w:rFonts w:ascii="Arial" w:hAnsi="Arial" w:cs="Arial"/>
          <w:sz w:val="24"/>
          <w:szCs w:val="24"/>
        </w:rPr>
        <w:t xml:space="preserve">árpecsét) </w:t>
      </w:r>
      <w:r w:rsidRPr="00F82273">
        <w:rPr>
          <w:rFonts w:ascii="Arial" w:hAnsi="Arial" w:cs="Arial"/>
          <w:sz w:val="24"/>
          <w:szCs w:val="24"/>
        </w:rPr>
        <w:t>rendelkező mérőváltókat kell alkalmazni</w:t>
      </w:r>
      <w:r w:rsidRPr="00886EEB">
        <w:rPr>
          <w:rFonts w:ascii="Arial" w:hAnsi="Arial" w:cs="Arial"/>
          <w:sz w:val="24"/>
          <w:szCs w:val="24"/>
        </w:rPr>
        <w:t>.</w:t>
      </w:r>
    </w:p>
    <w:p w14:paraId="7A8553B0" w14:textId="77777777" w:rsidR="004059AB" w:rsidRPr="00DB2FE1" w:rsidRDefault="004059AB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áramkorlátozó védelem értéke, legfeljebb az áramváltó névleges primer áramának kétszerese lehet.</w:t>
      </w:r>
    </w:p>
    <w:p w14:paraId="67E88723" w14:textId="77777777" w:rsidR="00DB2FD0" w:rsidRPr="004871AE" w:rsidRDefault="004871AE" w:rsidP="004871AE">
      <w:pPr>
        <w:pStyle w:val="Cmsor2"/>
        <w:rPr>
          <w:strike/>
          <w:sz w:val="24"/>
          <w:szCs w:val="24"/>
        </w:rPr>
      </w:pPr>
      <w:r w:rsidRPr="004871AE">
        <w:rPr>
          <w:sz w:val="24"/>
          <w:szCs w:val="24"/>
        </w:rPr>
        <w:t>1.</w:t>
      </w:r>
      <w:r w:rsidRPr="004871AE">
        <w:rPr>
          <w:sz w:val="24"/>
          <w:szCs w:val="24"/>
        </w:rPr>
        <w:tab/>
      </w:r>
      <w:r w:rsidR="00D66560" w:rsidRPr="004871AE">
        <w:rPr>
          <w:sz w:val="24"/>
          <w:szCs w:val="24"/>
        </w:rPr>
        <w:t>Áramváltók kiválasztásának alapkövetelményei</w:t>
      </w:r>
    </w:p>
    <w:p w14:paraId="5E9541D3" w14:textId="77777777" w:rsidR="00703968" w:rsidRPr="00F82273" w:rsidRDefault="00703968" w:rsidP="00703968">
      <w:pPr>
        <w:spacing w:line="360" w:lineRule="atLeast"/>
        <w:jc w:val="both"/>
        <w:rPr>
          <w:rFonts w:ascii="Arial" w:hAnsi="Arial" w:cs="Arial"/>
          <w:strike/>
          <w:sz w:val="24"/>
          <w:szCs w:val="24"/>
          <w:u w:val="single"/>
        </w:rPr>
      </w:pPr>
    </w:p>
    <w:p w14:paraId="1F0B1C03" w14:textId="77777777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Névleges feszültsége a mérési pont feszültségszintjének megfelelő értékű legyen.</w:t>
      </w:r>
    </w:p>
    <w:p w14:paraId="083E6933" w14:textId="77777777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Osztálypontosság </w:t>
      </w:r>
    </w:p>
    <w:p w14:paraId="5D566F4A" w14:textId="77777777" w:rsidR="00590055" w:rsidRPr="00940203" w:rsidRDefault="00590055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 xml:space="preserve">KIF ≤ </w:t>
      </w:r>
      <w:r w:rsidR="00DE0C3A" w:rsidRPr="00940203">
        <w:rPr>
          <w:rFonts w:ascii="Arial" w:hAnsi="Arial" w:cs="Arial"/>
          <w:sz w:val="24"/>
          <w:szCs w:val="24"/>
        </w:rPr>
        <w:t>0,5</w:t>
      </w:r>
      <w:r w:rsidR="00E43FF6" w:rsidRPr="00940203">
        <w:rPr>
          <w:rFonts w:ascii="Arial" w:hAnsi="Arial" w:cs="Arial"/>
          <w:sz w:val="24"/>
          <w:szCs w:val="24"/>
        </w:rPr>
        <w:t>S</w:t>
      </w:r>
      <w:r w:rsidR="00597A6F" w:rsidRPr="00940203">
        <w:rPr>
          <w:rFonts w:ascii="Arial" w:hAnsi="Arial" w:cs="Arial"/>
          <w:sz w:val="24"/>
          <w:szCs w:val="24"/>
        </w:rPr>
        <w:t xml:space="preserve">, </w:t>
      </w:r>
    </w:p>
    <w:p w14:paraId="57F858B3" w14:textId="77777777" w:rsidR="00590055" w:rsidRPr="00F82273" w:rsidRDefault="00590055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KÖF ≤ 0,5S</w:t>
      </w:r>
    </w:p>
    <w:p w14:paraId="6D6FBDAA" w14:textId="77777777" w:rsidR="00590055" w:rsidRPr="00F82273" w:rsidRDefault="00590055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NAF 0,2S</w:t>
      </w:r>
    </w:p>
    <w:p w14:paraId="72CC1F83" w14:textId="77777777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Érvényes </w:t>
      </w:r>
      <w:r w:rsidR="00A76CA4" w:rsidRPr="00F82273">
        <w:rPr>
          <w:rFonts w:ascii="Arial" w:hAnsi="Arial" w:cs="Arial"/>
          <w:sz w:val="24"/>
          <w:szCs w:val="24"/>
        </w:rPr>
        <w:t>MKEH</w:t>
      </w:r>
      <w:r w:rsidRPr="00F82273">
        <w:rPr>
          <w:rFonts w:ascii="Arial" w:hAnsi="Arial" w:cs="Arial"/>
          <w:sz w:val="24"/>
          <w:szCs w:val="24"/>
        </w:rPr>
        <w:t xml:space="preserve"> hitelesítéssel, pecséttel rendelkezzen (a hitelesítés érvényességének időtartama 15 év, </w:t>
      </w:r>
      <w:r w:rsidR="006178CA" w:rsidRPr="00F82273">
        <w:rPr>
          <w:rFonts w:ascii="Arial" w:hAnsi="Arial" w:cs="Arial"/>
          <w:sz w:val="24"/>
          <w:szCs w:val="24"/>
        </w:rPr>
        <w:t>(</w:t>
      </w:r>
      <w:r w:rsidRPr="00F82273">
        <w:rPr>
          <w:rFonts w:ascii="Arial" w:hAnsi="Arial" w:cs="Arial"/>
          <w:sz w:val="24"/>
          <w:szCs w:val="24"/>
        </w:rPr>
        <w:t>2001. január 1. után gyártott mérőváltók esetén korlátlan).</w:t>
      </w:r>
    </w:p>
    <w:p w14:paraId="1BE1CF11" w14:textId="77777777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Névleges szekunder áram: 5 A</w:t>
      </w:r>
    </w:p>
    <w:p w14:paraId="40D176FF" w14:textId="77777777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lastRenderedPageBreak/>
        <w:t xml:space="preserve">Névleges teljesítmény: </w:t>
      </w:r>
    </w:p>
    <w:p w14:paraId="3ECEFAD7" w14:textId="77777777" w:rsidR="00207BC5" w:rsidRPr="00940203" w:rsidRDefault="00D40734" w:rsidP="00AF4DB4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31CF0" w:rsidRPr="00940203">
        <w:rPr>
          <w:rFonts w:ascii="Arial" w:hAnsi="Arial" w:cs="Arial"/>
          <w:sz w:val="24"/>
          <w:szCs w:val="24"/>
        </w:rPr>
        <w:t>s</w:t>
      </w:r>
      <w:r w:rsidR="008B44D2" w:rsidRPr="00940203">
        <w:rPr>
          <w:rFonts w:ascii="Arial" w:hAnsi="Arial" w:cs="Arial"/>
          <w:sz w:val="24"/>
          <w:szCs w:val="24"/>
        </w:rPr>
        <w:t>ze</w:t>
      </w:r>
      <w:r w:rsidR="00D31CF0" w:rsidRPr="00940203">
        <w:rPr>
          <w:rFonts w:ascii="Arial" w:hAnsi="Arial" w:cs="Arial"/>
          <w:sz w:val="24"/>
          <w:szCs w:val="24"/>
        </w:rPr>
        <w:t>kunder kör teljesítmény felvétel</w:t>
      </w:r>
      <w:r w:rsidR="00B903E9">
        <w:rPr>
          <w:rFonts w:ascii="Arial" w:hAnsi="Arial" w:cs="Arial"/>
          <w:sz w:val="24"/>
          <w:szCs w:val="24"/>
        </w:rPr>
        <w:t>e</w:t>
      </w:r>
      <w:r w:rsidR="00D31CF0" w:rsidRPr="009402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az áramváltó névleges teljesítmény</w:t>
      </w:r>
      <w:r w:rsidRPr="00940203">
        <w:rPr>
          <w:rFonts w:ascii="Arial" w:hAnsi="Arial" w:cs="Arial"/>
          <w:sz w:val="24"/>
          <w:szCs w:val="24"/>
        </w:rPr>
        <w:t xml:space="preserve"> </w:t>
      </w:r>
      <w:r w:rsidR="000C5C24">
        <w:rPr>
          <w:rFonts w:ascii="Arial" w:hAnsi="Arial" w:cs="Arial"/>
          <w:sz w:val="24"/>
          <w:szCs w:val="24"/>
        </w:rPr>
        <w:t xml:space="preserve">értékének </w:t>
      </w:r>
      <w:r>
        <w:rPr>
          <w:rFonts w:ascii="Arial" w:hAnsi="Arial" w:cs="Arial"/>
          <w:sz w:val="24"/>
          <w:szCs w:val="24"/>
        </w:rPr>
        <w:t>25% és 100%</w:t>
      </w:r>
      <w:r w:rsidRPr="00940203">
        <w:rPr>
          <w:rFonts w:ascii="Arial" w:hAnsi="Arial" w:cs="Arial"/>
          <w:sz w:val="24"/>
          <w:szCs w:val="24"/>
        </w:rPr>
        <w:t xml:space="preserve"> </w:t>
      </w:r>
      <w:r w:rsidR="00207BC5" w:rsidRPr="00940203">
        <w:rPr>
          <w:rFonts w:ascii="Arial" w:hAnsi="Arial" w:cs="Arial"/>
          <w:sz w:val="24"/>
          <w:szCs w:val="24"/>
        </w:rPr>
        <w:t>érték</w:t>
      </w:r>
      <w:r w:rsidR="009D62ED" w:rsidRPr="00940203">
        <w:rPr>
          <w:rFonts w:ascii="Arial" w:hAnsi="Arial" w:cs="Arial"/>
          <w:sz w:val="24"/>
          <w:szCs w:val="24"/>
        </w:rPr>
        <w:t>ű</w:t>
      </w:r>
      <w:r>
        <w:rPr>
          <w:rFonts w:ascii="Arial" w:hAnsi="Arial" w:cs="Arial"/>
          <w:sz w:val="24"/>
          <w:szCs w:val="24"/>
        </w:rPr>
        <w:t xml:space="preserve"> tartományába essen.</w:t>
      </w:r>
      <w:r w:rsidR="004672A5" w:rsidRPr="00940203">
        <w:rPr>
          <w:rFonts w:ascii="Arial" w:hAnsi="Arial" w:cs="Arial"/>
          <w:sz w:val="24"/>
          <w:szCs w:val="24"/>
        </w:rPr>
        <w:t xml:space="preserve"> </w:t>
      </w:r>
    </w:p>
    <w:p w14:paraId="2579DAA8" w14:textId="77777777" w:rsidR="00315F80" w:rsidRPr="00940203" w:rsidRDefault="00315F80" w:rsidP="00AF4DB4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Az teljesítmény</w:t>
      </w:r>
      <w:r w:rsidR="007A17D7" w:rsidRPr="00940203">
        <w:rPr>
          <w:rFonts w:ascii="Arial" w:hAnsi="Arial" w:cs="Arial"/>
          <w:sz w:val="24"/>
          <w:szCs w:val="24"/>
        </w:rPr>
        <w:t>-</w:t>
      </w:r>
      <w:r w:rsidRPr="00940203">
        <w:rPr>
          <w:rFonts w:ascii="Arial" w:hAnsi="Arial" w:cs="Arial"/>
          <w:sz w:val="24"/>
          <w:szCs w:val="24"/>
        </w:rPr>
        <w:t>illesztést méretező számítással igazolni</w:t>
      </w:r>
      <w:r w:rsidR="00A76CA4" w:rsidRPr="00940203">
        <w:rPr>
          <w:rFonts w:ascii="Arial" w:hAnsi="Arial" w:cs="Arial"/>
          <w:sz w:val="24"/>
          <w:szCs w:val="24"/>
        </w:rPr>
        <w:t xml:space="preserve"> kell</w:t>
      </w:r>
      <w:r w:rsidRPr="00940203">
        <w:rPr>
          <w:rFonts w:ascii="Arial" w:hAnsi="Arial" w:cs="Arial"/>
          <w:sz w:val="24"/>
          <w:szCs w:val="24"/>
        </w:rPr>
        <w:t>.</w:t>
      </w:r>
    </w:p>
    <w:p w14:paraId="4EC61C9F" w14:textId="77777777" w:rsidR="009174AE" w:rsidRPr="00940203" w:rsidRDefault="009D62ED" w:rsidP="009174AE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A fogyasztásmérő teljesítményét 0,01</w:t>
      </w:r>
      <w:r w:rsidR="007A17D7" w:rsidRPr="00940203">
        <w:rPr>
          <w:rFonts w:ascii="Arial" w:hAnsi="Arial" w:cs="Arial"/>
          <w:sz w:val="24"/>
          <w:szCs w:val="24"/>
        </w:rPr>
        <w:t xml:space="preserve"> </w:t>
      </w:r>
      <w:r w:rsidRPr="00940203">
        <w:rPr>
          <w:rFonts w:ascii="Arial" w:hAnsi="Arial" w:cs="Arial"/>
          <w:sz w:val="24"/>
          <w:szCs w:val="24"/>
        </w:rPr>
        <w:t>VA értékkel kell figyelembe venni.</w:t>
      </w:r>
    </w:p>
    <w:p w14:paraId="2144E571" w14:textId="77777777" w:rsidR="00EF31BF" w:rsidRPr="00DB2FE1" w:rsidRDefault="00886EEB" w:rsidP="00AF4DB4">
      <w:pPr>
        <w:tabs>
          <w:tab w:val="num" w:pos="284"/>
        </w:tabs>
        <w:spacing w:after="120" w:line="360" w:lineRule="atLeast"/>
        <w:ind w:left="284"/>
        <w:jc w:val="both"/>
        <w:rPr>
          <w:rFonts w:ascii="Arial" w:hAnsi="Arial" w:cs="Arial"/>
          <w:b/>
          <w:i/>
          <w:sz w:val="24"/>
          <w:szCs w:val="24"/>
        </w:rPr>
      </w:pPr>
      <w:r w:rsidRPr="00886EEB">
        <w:rPr>
          <w:rFonts w:ascii="Arial" w:hAnsi="Arial" w:cs="Arial"/>
          <w:b/>
          <w:i/>
          <w:sz w:val="24"/>
          <w:szCs w:val="24"/>
        </w:rPr>
        <w:tab/>
      </w:r>
      <w:r w:rsidR="00EF31BF" w:rsidRPr="00DB2FE1">
        <w:rPr>
          <w:rFonts w:ascii="Arial" w:hAnsi="Arial" w:cs="Arial"/>
          <w:b/>
          <w:i/>
          <w:sz w:val="24"/>
          <w:szCs w:val="24"/>
          <w:u w:val="single"/>
        </w:rPr>
        <w:t>Méretezés</w:t>
      </w:r>
      <w:r w:rsidR="001467EA" w:rsidRPr="00DB2FE1">
        <w:rPr>
          <w:rFonts w:ascii="Arial" w:hAnsi="Arial" w:cs="Arial"/>
          <w:b/>
          <w:i/>
          <w:sz w:val="24"/>
          <w:szCs w:val="24"/>
          <w:u w:val="single"/>
        </w:rPr>
        <w:t>i példa</w:t>
      </w:r>
      <w:r w:rsidR="00EF31BF" w:rsidRPr="00DB2FE1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14:paraId="6B22E62E" w14:textId="77777777" w:rsidR="00EF31BF" w:rsidRPr="00F82273" w:rsidRDefault="00886EEB" w:rsidP="004524C4">
      <w:pPr>
        <w:tabs>
          <w:tab w:val="num" w:pos="284"/>
          <w:tab w:val="left" w:pos="1134"/>
        </w:tabs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1BF" w:rsidRPr="00DB2FE1">
        <w:rPr>
          <w:rFonts w:ascii="Arial" w:hAnsi="Arial" w:cs="Arial"/>
          <w:sz w:val="24"/>
          <w:szCs w:val="24"/>
        </w:rPr>
        <w:t>Az áramkör terhelési értéke:</w:t>
      </w:r>
      <w:r w:rsidR="00EF31BF" w:rsidRPr="00F82273">
        <w:rPr>
          <w:rFonts w:ascii="Arial" w:hAnsi="Arial" w:cs="Arial"/>
          <w:sz w:val="24"/>
          <w:szCs w:val="24"/>
        </w:rPr>
        <w:tab/>
      </w:r>
    </w:p>
    <w:p w14:paraId="34E57384" w14:textId="77777777" w:rsidR="00EF31BF" w:rsidRPr="00F82273" w:rsidRDefault="00EF31BF" w:rsidP="00AF4DB4">
      <w:pPr>
        <w:pStyle w:val="Szvegtrzs"/>
        <w:tabs>
          <w:tab w:val="clear" w:pos="851"/>
          <w:tab w:val="num" w:pos="284"/>
          <w:tab w:val="left" w:pos="1418"/>
          <w:tab w:val="left" w:pos="3402"/>
          <w:tab w:val="left" w:pos="5812"/>
        </w:tabs>
        <w:spacing w:line="360" w:lineRule="atLeast"/>
        <w:ind w:left="284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ab/>
      </w:r>
      <w:r w:rsidR="00455476" w:rsidRPr="00B05A13">
        <w:rPr>
          <w:rFonts w:ascii="Arial" w:hAnsi="Arial" w:cs="Arial"/>
          <w:position w:val="-24"/>
          <w:sz w:val="24"/>
          <w:szCs w:val="24"/>
        </w:rPr>
        <w:object w:dxaOrig="1860" w:dyaOrig="660" w14:anchorId="5C044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1.5pt" o:ole="">
            <v:imagedata r:id="rId8" o:title=""/>
          </v:shape>
          <o:OLEObject Type="Embed" ProgID="Equation.3" ShapeID="_x0000_i1025" DrawAspect="Content" ObjectID="_1815288417" r:id="rId9"/>
        </w:object>
      </w:r>
      <w:r w:rsidR="005925BE" w:rsidRPr="00F82273">
        <w:rPr>
          <w:rFonts w:ascii="Arial" w:hAnsi="Arial" w:cs="Arial"/>
          <w:sz w:val="24"/>
          <w:szCs w:val="24"/>
        </w:rPr>
        <w:tab/>
      </w:r>
      <w:r w:rsidRPr="00F82273">
        <w:rPr>
          <w:rFonts w:ascii="Arial" w:hAnsi="Arial" w:cs="Arial"/>
          <w:sz w:val="20"/>
        </w:rPr>
        <w:t>réz vezeték esetén</w:t>
      </w:r>
    </w:p>
    <w:p w14:paraId="618D4BB8" w14:textId="77777777" w:rsidR="00EF31BF" w:rsidRPr="00940203" w:rsidRDefault="00EF31BF" w:rsidP="00DB2FE1">
      <w:pPr>
        <w:numPr>
          <w:ilvl w:val="2"/>
          <w:numId w:val="35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keresztmetszete: A = 2,5 mm</w:t>
      </w:r>
      <w:r w:rsidRPr="00D64DE7">
        <w:rPr>
          <w:rFonts w:ascii="Arial" w:hAnsi="Arial" w:cs="Arial"/>
          <w:sz w:val="24"/>
          <w:szCs w:val="24"/>
          <w:vertAlign w:val="superscript"/>
        </w:rPr>
        <w:t>2</w:t>
      </w:r>
    </w:p>
    <w:p w14:paraId="049EB79A" w14:textId="77777777" w:rsidR="00EF31BF" w:rsidRPr="00940203" w:rsidRDefault="00EF31BF" w:rsidP="00DB2FE1">
      <w:pPr>
        <w:numPr>
          <w:ilvl w:val="2"/>
          <w:numId w:val="35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áramváltó és fogy. mérő közötti távolság: l = 10 m</w:t>
      </w:r>
    </w:p>
    <w:p w14:paraId="57F635AF" w14:textId="77777777" w:rsidR="00EF31BF" w:rsidRPr="00940203" w:rsidRDefault="00EF31BF" w:rsidP="00DB2FE1">
      <w:pPr>
        <w:numPr>
          <w:ilvl w:val="2"/>
          <w:numId w:val="35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fogyasztásmérő teljesítmény felvétele (SL7000): S1 = 0,01 VA</w:t>
      </w:r>
    </w:p>
    <w:p w14:paraId="1B7650E5" w14:textId="77777777" w:rsidR="00DB2FE1" w:rsidRPr="00F82273" w:rsidRDefault="00B05A13" w:rsidP="00455476">
      <w:pPr>
        <w:spacing w:after="120" w:line="360" w:lineRule="atLeast"/>
        <w:ind w:left="1584"/>
        <w:rPr>
          <w:rFonts w:ascii="Arial" w:hAnsi="Arial" w:cs="Arial"/>
          <w:sz w:val="24"/>
          <w:szCs w:val="24"/>
        </w:rPr>
      </w:pPr>
      <w:r w:rsidRPr="00B05A13">
        <w:rPr>
          <w:rFonts w:ascii="Arial" w:hAnsi="Arial" w:cs="Arial"/>
          <w:position w:val="-28"/>
          <w:sz w:val="24"/>
          <w:szCs w:val="24"/>
        </w:rPr>
        <w:object w:dxaOrig="3560" w:dyaOrig="660" w14:anchorId="2A2EA4BE">
          <v:shape id="_x0000_i1026" type="#_x0000_t75" style="width:178.5pt;height:31.5pt" o:ole="">
            <v:imagedata r:id="rId10" o:title=""/>
          </v:shape>
          <o:OLEObject Type="Embed" ProgID="Equation.3" ShapeID="_x0000_i1026" DrawAspect="Content" ObjectID="_1815288418" r:id="rId11"/>
        </w:object>
      </w:r>
    </w:p>
    <w:p w14:paraId="250A1E43" w14:textId="77777777" w:rsidR="00EF31BF" w:rsidRPr="00F82273" w:rsidRDefault="00886EEB" w:rsidP="00AF4DB4">
      <w:pPr>
        <w:tabs>
          <w:tab w:val="num" w:pos="284"/>
          <w:tab w:val="left" w:pos="1134"/>
        </w:tabs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1BF" w:rsidRPr="00F82273">
        <w:rPr>
          <w:rFonts w:ascii="Arial" w:hAnsi="Arial" w:cs="Arial"/>
          <w:sz w:val="24"/>
          <w:szCs w:val="24"/>
        </w:rPr>
        <w:t>S</w:t>
      </w:r>
      <w:r w:rsidR="00EF31BF" w:rsidRPr="00F82273">
        <w:rPr>
          <w:rFonts w:ascii="Arial" w:hAnsi="Arial" w:cs="Arial"/>
          <w:sz w:val="24"/>
          <w:szCs w:val="24"/>
          <w:vertAlign w:val="subscript"/>
        </w:rPr>
        <w:t>2</w:t>
      </w:r>
      <w:r w:rsidR="00EF31BF" w:rsidRPr="00F82273">
        <w:rPr>
          <w:rFonts w:ascii="Arial" w:hAnsi="Arial" w:cs="Arial"/>
          <w:sz w:val="24"/>
          <w:szCs w:val="24"/>
        </w:rPr>
        <w:t xml:space="preserve"> = I</w:t>
      </w:r>
      <w:r w:rsidR="00EF31BF" w:rsidRPr="00F82273">
        <w:rPr>
          <w:rFonts w:ascii="Arial" w:hAnsi="Arial" w:cs="Arial"/>
          <w:sz w:val="24"/>
          <w:szCs w:val="24"/>
          <w:vertAlign w:val="superscript"/>
        </w:rPr>
        <w:t>2</w:t>
      </w:r>
      <w:r w:rsidR="00EF31BF" w:rsidRPr="00F82273">
        <w:rPr>
          <w:rFonts w:ascii="Arial" w:hAnsi="Arial" w:cs="Arial"/>
          <w:sz w:val="24"/>
          <w:szCs w:val="24"/>
        </w:rPr>
        <w:t xml:space="preserve"> * R = 5</w:t>
      </w:r>
      <w:r w:rsidR="00EF31BF" w:rsidRPr="00F82273">
        <w:rPr>
          <w:rFonts w:ascii="Arial" w:hAnsi="Arial" w:cs="Arial"/>
          <w:sz w:val="24"/>
          <w:szCs w:val="24"/>
          <w:vertAlign w:val="superscript"/>
        </w:rPr>
        <w:t>2</w:t>
      </w:r>
      <w:r w:rsidR="00EF31BF" w:rsidRPr="00F82273">
        <w:rPr>
          <w:rFonts w:ascii="Arial" w:hAnsi="Arial" w:cs="Arial"/>
          <w:sz w:val="24"/>
          <w:szCs w:val="24"/>
        </w:rPr>
        <w:t xml:space="preserve"> * 0,14 = 3,5 VA.</w:t>
      </w:r>
    </w:p>
    <w:p w14:paraId="1037A53E" w14:textId="77777777" w:rsidR="00EF31BF" w:rsidRPr="00DB2FE1" w:rsidRDefault="00886EEB" w:rsidP="00AF4DB4">
      <w:pPr>
        <w:tabs>
          <w:tab w:val="num" w:pos="284"/>
          <w:tab w:val="left" w:pos="851"/>
        </w:tabs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1BF" w:rsidRPr="00DB2FE1">
        <w:rPr>
          <w:rFonts w:ascii="Arial" w:hAnsi="Arial" w:cs="Arial"/>
          <w:sz w:val="24"/>
          <w:szCs w:val="24"/>
        </w:rPr>
        <w:t>A mérőkör terhelése: S=S</w:t>
      </w:r>
      <w:r w:rsidR="00EF31BF" w:rsidRPr="00DB2FE1">
        <w:rPr>
          <w:rFonts w:ascii="Arial" w:hAnsi="Arial" w:cs="Arial"/>
          <w:sz w:val="24"/>
          <w:szCs w:val="24"/>
          <w:vertAlign w:val="subscript"/>
        </w:rPr>
        <w:t>1</w:t>
      </w:r>
      <w:r w:rsidR="00EF31BF" w:rsidRPr="00DB2FE1">
        <w:rPr>
          <w:rFonts w:ascii="Arial" w:hAnsi="Arial" w:cs="Arial"/>
          <w:sz w:val="24"/>
          <w:szCs w:val="24"/>
        </w:rPr>
        <w:t>+S</w:t>
      </w:r>
      <w:r w:rsidR="00EF31BF" w:rsidRPr="00DB2FE1">
        <w:rPr>
          <w:rFonts w:ascii="Arial" w:hAnsi="Arial" w:cs="Arial"/>
          <w:sz w:val="24"/>
          <w:szCs w:val="24"/>
          <w:vertAlign w:val="subscript"/>
        </w:rPr>
        <w:t>2</w:t>
      </w:r>
      <w:r w:rsidR="00EF31BF" w:rsidRPr="00DB2FE1">
        <w:rPr>
          <w:rFonts w:ascii="Arial" w:hAnsi="Arial" w:cs="Arial"/>
          <w:sz w:val="24"/>
          <w:szCs w:val="24"/>
        </w:rPr>
        <w:t xml:space="preserve"> = 0,01 VA + 3,5 VA = 3,51 VA</w:t>
      </w:r>
    </w:p>
    <w:p w14:paraId="41CAF824" w14:textId="77777777" w:rsidR="009D62ED" w:rsidRPr="00DB2FE1" w:rsidRDefault="00886EEB" w:rsidP="00AF4DB4">
      <w:pPr>
        <w:tabs>
          <w:tab w:val="num" w:pos="284"/>
          <w:tab w:val="left" w:pos="851"/>
        </w:tabs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467EA" w:rsidRPr="00DB2FE1">
        <w:rPr>
          <w:rFonts w:ascii="Arial" w:hAnsi="Arial" w:cs="Arial"/>
          <w:sz w:val="24"/>
          <w:szCs w:val="24"/>
        </w:rPr>
        <w:t>A példa szerint a</w:t>
      </w:r>
      <w:r w:rsidR="00EF31BF" w:rsidRPr="00DB2FE1">
        <w:rPr>
          <w:rFonts w:ascii="Arial" w:hAnsi="Arial" w:cs="Arial"/>
          <w:sz w:val="24"/>
          <w:szCs w:val="24"/>
        </w:rPr>
        <w:t>z alkalmazandó á</w:t>
      </w:r>
      <w:r w:rsidR="001467EA" w:rsidRPr="00DB2FE1">
        <w:rPr>
          <w:rFonts w:ascii="Arial" w:hAnsi="Arial" w:cs="Arial"/>
          <w:sz w:val="24"/>
          <w:szCs w:val="24"/>
        </w:rPr>
        <w:t>ramváltó névleges teljesítménye</w:t>
      </w:r>
      <w:r w:rsidR="005925BE" w:rsidRPr="00DB2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25BE" w:rsidRPr="00DB2FE1">
        <w:rPr>
          <w:rFonts w:ascii="Arial" w:hAnsi="Arial" w:cs="Arial"/>
          <w:sz w:val="24"/>
          <w:szCs w:val="24"/>
        </w:rPr>
        <w:t>3,75 VA</w:t>
      </w:r>
      <w:r w:rsidR="00CC55EE" w:rsidRPr="00DB2FE1">
        <w:rPr>
          <w:rFonts w:ascii="Arial" w:hAnsi="Arial" w:cs="Arial"/>
          <w:sz w:val="24"/>
          <w:szCs w:val="24"/>
        </w:rPr>
        <w:t>.</w:t>
      </w:r>
    </w:p>
    <w:p w14:paraId="229E54E5" w14:textId="77777777" w:rsidR="00F40A18" w:rsidRDefault="006178CA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áram</w:t>
      </w:r>
      <w:r w:rsidR="00580DD3" w:rsidRPr="00F82273">
        <w:rPr>
          <w:rFonts w:ascii="Arial" w:hAnsi="Arial" w:cs="Arial"/>
          <w:sz w:val="24"/>
          <w:szCs w:val="24"/>
        </w:rPr>
        <w:t xml:space="preserve">váltó </w:t>
      </w:r>
      <w:r w:rsidR="00487ADA">
        <w:rPr>
          <w:rFonts w:ascii="Arial" w:hAnsi="Arial" w:cs="Arial"/>
          <w:sz w:val="24"/>
          <w:szCs w:val="24"/>
        </w:rPr>
        <w:t>több magos</w:t>
      </w:r>
      <w:r w:rsidR="00487ADA" w:rsidRPr="00F82273">
        <w:rPr>
          <w:rFonts w:ascii="Arial" w:hAnsi="Arial" w:cs="Arial"/>
          <w:sz w:val="24"/>
          <w:szCs w:val="24"/>
        </w:rPr>
        <w:t xml:space="preserve"> </w:t>
      </w:r>
      <w:r w:rsidR="00580DD3" w:rsidRPr="00F82273">
        <w:rPr>
          <w:rFonts w:ascii="Arial" w:hAnsi="Arial" w:cs="Arial"/>
          <w:sz w:val="24"/>
          <w:szCs w:val="24"/>
        </w:rPr>
        <w:t xml:space="preserve">kivitelű </w:t>
      </w:r>
      <w:r w:rsidR="00487ADA">
        <w:rPr>
          <w:rFonts w:ascii="Arial" w:hAnsi="Arial" w:cs="Arial"/>
          <w:sz w:val="24"/>
          <w:szCs w:val="24"/>
        </w:rPr>
        <w:t>is lehet</w:t>
      </w:r>
      <w:r w:rsidR="00487ADA" w:rsidRPr="00F82273">
        <w:rPr>
          <w:rFonts w:ascii="Arial" w:hAnsi="Arial" w:cs="Arial"/>
          <w:sz w:val="24"/>
          <w:szCs w:val="24"/>
        </w:rPr>
        <w:t>,</w:t>
      </w:r>
      <w:r w:rsidR="00487ADA">
        <w:rPr>
          <w:rFonts w:ascii="Arial" w:hAnsi="Arial" w:cs="Arial"/>
          <w:sz w:val="24"/>
          <w:szCs w:val="24"/>
        </w:rPr>
        <w:t xml:space="preserve"> de </w:t>
      </w:r>
      <w:r w:rsidRPr="00F82273">
        <w:rPr>
          <w:rFonts w:ascii="Arial" w:hAnsi="Arial" w:cs="Arial"/>
          <w:sz w:val="24"/>
          <w:szCs w:val="24"/>
        </w:rPr>
        <w:t>a</w:t>
      </w:r>
      <w:r w:rsidR="00487ADA">
        <w:rPr>
          <w:rFonts w:ascii="Arial" w:hAnsi="Arial" w:cs="Arial"/>
          <w:sz w:val="24"/>
          <w:szCs w:val="24"/>
        </w:rPr>
        <w:t>z elszámolási mérés céljára használt</w:t>
      </w:r>
      <w:r w:rsidRPr="00F82273">
        <w:rPr>
          <w:rFonts w:ascii="Arial" w:hAnsi="Arial" w:cs="Arial"/>
          <w:sz w:val="24"/>
          <w:szCs w:val="24"/>
        </w:rPr>
        <w:t xml:space="preserve"> magra</w:t>
      </w:r>
      <w:r w:rsidR="00487ADA">
        <w:rPr>
          <w:rFonts w:ascii="Arial" w:hAnsi="Arial" w:cs="Arial"/>
          <w:sz w:val="24"/>
          <w:szCs w:val="24"/>
        </w:rPr>
        <w:t>,</w:t>
      </w:r>
      <w:r w:rsidRPr="00F82273">
        <w:rPr>
          <w:rFonts w:ascii="Arial" w:hAnsi="Arial" w:cs="Arial"/>
          <w:sz w:val="24"/>
          <w:szCs w:val="24"/>
        </w:rPr>
        <w:t xml:space="preserve"> csak az elszámolási mérés </w:t>
      </w:r>
      <w:r w:rsidR="00487ADA">
        <w:rPr>
          <w:rFonts w:ascii="Arial" w:hAnsi="Arial" w:cs="Arial"/>
          <w:sz w:val="24"/>
          <w:szCs w:val="24"/>
        </w:rPr>
        <w:t xml:space="preserve">készülékei </w:t>
      </w:r>
      <w:r w:rsidRPr="00F82273">
        <w:rPr>
          <w:rFonts w:ascii="Arial" w:hAnsi="Arial" w:cs="Arial"/>
          <w:sz w:val="24"/>
          <w:szCs w:val="24"/>
        </w:rPr>
        <w:t>telepíthető</w:t>
      </w:r>
      <w:r w:rsidR="00487ADA">
        <w:rPr>
          <w:rFonts w:ascii="Arial" w:hAnsi="Arial" w:cs="Arial"/>
          <w:sz w:val="24"/>
          <w:szCs w:val="24"/>
        </w:rPr>
        <w:t>k</w:t>
      </w:r>
      <w:r w:rsidR="00F40A18">
        <w:rPr>
          <w:rFonts w:ascii="Arial" w:hAnsi="Arial" w:cs="Arial"/>
          <w:sz w:val="24"/>
          <w:szCs w:val="24"/>
        </w:rPr>
        <w:t xml:space="preserve">, </w:t>
      </w:r>
      <w:r w:rsidR="00F40A18" w:rsidRPr="00590055">
        <w:rPr>
          <w:rFonts w:ascii="Arial" w:hAnsi="Arial" w:cs="Arial"/>
          <w:sz w:val="24"/>
          <w:szCs w:val="24"/>
        </w:rPr>
        <w:t>más berendezés nem köthető</w:t>
      </w:r>
      <w:r w:rsidR="00F40A18">
        <w:rPr>
          <w:rFonts w:ascii="Arial" w:hAnsi="Arial" w:cs="Arial"/>
          <w:sz w:val="24"/>
          <w:szCs w:val="24"/>
        </w:rPr>
        <w:t xml:space="preserve"> rá</w:t>
      </w:r>
      <w:r w:rsidRPr="00F82273">
        <w:rPr>
          <w:rFonts w:ascii="Arial" w:hAnsi="Arial" w:cs="Arial"/>
          <w:sz w:val="24"/>
          <w:szCs w:val="24"/>
        </w:rPr>
        <w:t>.</w:t>
      </w:r>
    </w:p>
    <w:p w14:paraId="2F2BAA89" w14:textId="77777777" w:rsidR="00580DD3" w:rsidRPr="00F82273" w:rsidRDefault="00580DD3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szekunder kapcsok zár</w:t>
      </w:r>
      <w:r w:rsidR="0000261C">
        <w:rPr>
          <w:rFonts w:ascii="Arial" w:hAnsi="Arial" w:cs="Arial"/>
          <w:sz w:val="24"/>
          <w:szCs w:val="24"/>
        </w:rPr>
        <w:t>ó</w:t>
      </w:r>
      <w:r w:rsidRPr="00F82273">
        <w:rPr>
          <w:rFonts w:ascii="Arial" w:hAnsi="Arial" w:cs="Arial"/>
          <w:sz w:val="24"/>
          <w:szCs w:val="24"/>
        </w:rPr>
        <w:t>pecsételhető kialakításúak</w:t>
      </w:r>
      <w:r w:rsidR="00DF6FF2" w:rsidRPr="00F82273">
        <w:rPr>
          <w:rFonts w:ascii="Arial" w:hAnsi="Arial" w:cs="Arial"/>
          <w:sz w:val="24"/>
          <w:szCs w:val="24"/>
        </w:rPr>
        <w:t xml:space="preserve"> legyenek.</w:t>
      </w:r>
    </w:p>
    <w:p w14:paraId="393A1F57" w14:textId="77777777" w:rsidR="00DF6FF2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áramváltók kialakítása olyan legyen, hogy a</w:t>
      </w:r>
      <w:r w:rsidR="00CF4B96" w:rsidRPr="00F82273">
        <w:rPr>
          <w:rFonts w:ascii="Arial" w:hAnsi="Arial" w:cs="Arial"/>
          <w:sz w:val="24"/>
          <w:szCs w:val="24"/>
        </w:rPr>
        <w:t xml:space="preserve"> szerkezete ne legyen megbontha</w:t>
      </w:r>
      <w:r w:rsidRPr="00F82273">
        <w:rPr>
          <w:rFonts w:ascii="Arial" w:hAnsi="Arial" w:cs="Arial"/>
          <w:sz w:val="24"/>
          <w:szCs w:val="24"/>
        </w:rPr>
        <w:t>tó, illetve az adattáblája ne legyen kicserélhető a hitelesítési jel vagy a zárópecsét megsértése nélkül.</w:t>
      </w:r>
    </w:p>
    <w:p w14:paraId="05D110B8" w14:textId="77777777" w:rsidR="00DF6FF2" w:rsidRPr="00F82273" w:rsidRDefault="00DF6FF2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áramváltók névleges áramának:</w:t>
      </w:r>
    </w:p>
    <w:p w14:paraId="407B1A97" w14:textId="77777777" w:rsidR="004871AE" w:rsidRPr="00940203" w:rsidRDefault="00DF6FF2" w:rsidP="000432CC">
      <w:pPr>
        <w:spacing w:after="120" w:line="360" w:lineRule="atLeast"/>
        <w:ind w:left="1584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 xml:space="preserve">0,5S osztálypontosság esetén a </w:t>
      </w:r>
      <w:r w:rsidR="004821DE">
        <w:rPr>
          <w:rFonts w:ascii="Arial" w:hAnsi="Arial" w:cs="Arial"/>
          <w:sz w:val="24"/>
          <w:szCs w:val="24"/>
        </w:rPr>
        <w:t>lekötött</w:t>
      </w:r>
      <w:r w:rsidR="004821DE" w:rsidRPr="00940203">
        <w:rPr>
          <w:rFonts w:ascii="Arial" w:hAnsi="Arial" w:cs="Arial"/>
          <w:sz w:val="24"/>
          <w:szCs w:val="24"/>
        </w:rPr>
        <w:t xml:space="preserve"> </w:t>
      </w:r>
      <w:r w:rsidRPr="00940203">
        <w:rPr>
          <w:rFonts w:ascii="Arial" w:hAnsi="Arial" w:cs="Arial"/>
          <w:sz w:val="24"/>
          <w:szCs w:val="24"/>
        </w:rPr>
        <w:t>teljesítményből számított terhelő áram</w:t>
      </w:r>
      <w:r w:rsidR="00603EA6" w:rsidRPr="00940203">
        <w:rPr>
          <w:rFonts w:ascii="Arial" w:hAnsi="Arial" w:cs="Arial"/>
          <w:sz w:val="24"/>
          <w:szCs w:val="24"/>
        </w:rPr>
        <w:t>n</w:t>
      </w:r>
      <w:r w:rsidR="009D62ED" w:rsidRPr="00940203">
        <w:rPr>
          <w:rFonts w:ascii="Arial" w:hAnsi="Arial" w:cs="Arial"/>
          <w:sz w:val="24"/>
          <w:szCs w:val="24"/>
        </w:rPr>
        <w:t>ak a</w:t>
      </w:r>
      <w:r w:rsidR="00411382" w:rsidRPr="00940203">
        <w:rPr>
          <w:rFonts w:ascii="Arial" w:hAnsi="Arial" w:cs="Arial"/>
          <w:sz w:val="24"/>
          <w:szCs w:val="24"/>
        </w:rPr>
        <w:t xml:space="preserve"> </w:t>
      </w:r>
    </w:p>
    <w:p w14:paraId="4DB7F217" w14:textId="77777777" w:rsidR="00DF6FF2" w:rsidRPr="00FB0AEC" w:rsidRDefault="004871AE" w:rsidP="004871AE">
      <w:pPr>
        <w:spacing w:after="120" w:line="360" w:lineRule="atLeast"/>
        <w:ind w:left="1584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ab/>
      </w:r>
      <w:r w:rsidR="00DF6FF2" w:rsidRPr="00FB0AEC">
        <w:rPr>
          <w:rFonts w:ascii="Arial" w:hAnsi="Arial" w:cs="Arial"/>
          <w:sz w:val="24"/>
          <w:szCs w:val="24"/>
        </w:rPr>
        <w:t>0,</w:t>
      </w:r>
      <w:r w:rsidR="00934795" w:rsidRPr="00FB0AEC">
        <w:rPr>
          <w:rFonts w:ascii="Arial" w:hAnsi="Arial" w:cs="Arial"/>
          <w:sz w:val="24"/>
          <w:szCs w:val="24"/>
        </w:rPr>
        <w:t>2×I</w:t>
      </w:r>
      <w:r w:rsidR="00934795" w:rsidRPr="00AD1CB9">
        <w:rPr>
          <w:rFonts w:ascii="Arial" w:hAnsi="Arial" w:cs="Arial"/>
          <w:sz w:val="24"/>
          <w:szCs w:val="24"/>
          <w:vertAlign w:val="subscript"/>
        </w:rPr>
        <w:t>n</w:t>
      </w:r>
      <w:r w:rsidR="00DF6FF2" w:rsidRPr="00AD1CB9">
        <w:rPr>
          <w:rFonts w:ascii="Arial" w:hAnsi="Arial" w:cs="Arial"/>
          <w:sz w:val="24"/>
          <w:szCs w:val="24"/>
          <w:vertAlign w:val="subscript"/>
        </w:rPr>
        <w:t>(</w:t>
      </w:r>
      <w:proofErr w:type="spellStart"/>
      <w:r w:rsidR="00DF6FF2" w:rsidRPr="00AD1CB9">
        <w:rPr>
          <w:rFonts w:ascii="Arial" w:hAnsi="Arial" w:cs="Arial"/>
          <w:sz w:val="24"/>
          <w:szCs w:val="24"/>
          <w:vertAlign w:val="subscript"/>
        </w:rPr>
        <w:t>áv</w:t>
      </w:r>
      <w:proofErr w:type="spellEnd"/>
      <w:r w:rsidR="00DF6FF2" w:rsidRPr="00AD1CB9">
        <w:rPr>
          <w:rFonts w:ascii="Arial" w:hAnsi="Arial" w:cs="Arial"/>
          <w:sz w:val="24"/>
          <w:szCs w:val="24"/>
          <w:vertAlign w:val="subscript"/>
        </w:rPr>
        <w:t>)</w:t>
      </w:r>
      <w:r w:rsidR="00DF6FF2" w:rsidRPr="00FB0AEC">
        <w:rPr>
          <w:rFonts w:ascii="Arial" w:hAnsi="Arial" w:cs="Arial"/>
          <w:sz w:val="24"/>
          <w:szCs w:val="24"/>
        </w:rPr>
        <w:t xml:space="preserve"> &lt;= </w:t>
      </w:r>
      <w:proofErr w:type="spellStart"/>
      <w:r w:rsidR="00ED6F9D" w:rsidRPr="00FB0AEC">
        <w:rPr>
          <w:rFonts w:ascii="Arial" w:hAnsi="Arial" w:cs="Arial"/>
          <w:sz w:val="24"/>
          <w:szCs w:val="24"/>
        </w:rPr>
        <w:t>I</w:t>
      </w:r>
      <w:r w:rsidR="004821DE">
        <w:rPr>
          <w:rFonts w:ascii="Arial" w:hAnsi="Arial" w:cs="Arial"/>
          <w:sz w:val="24"/>
          <w:szCs w:val="24"/>
          <w:vertAlign w:val="subscript"/>
        </w:rPr>
        <w:t>lekötött</w:t>
      </w:r>
      <w:proofErr w:type="spellEnd"/>
      <w:r w:rsidR="00ED6F9D" w:rsidRPr="00FB0AEC">
        <w:rPr>
          <w:rFonts w:ascii="Arial" w:hAnsi="Arial" w:cs="Arial"/>
          <w:sz w:val="24"/>
          <w:szCs w:val="24"/>
        </w:rPr>
        <w:t xml:space="preserve"> </w:t>
      </w:r>
      <w:r w:rsidR="00DF6FF2" w:rsidRPr="00FB0AEC">
        <w:rPr>
          <w:rFonts w:ascii="Arial" w:hAnsi="Arial" w:cs="Arial"/>
          <w:sz w:val="24"/>
          <w:szCs w:val="24"/>
        </w:rPr>
        <w:t xml:space="preserve">&lt;= </w:t>
      </w:r>
      <w:r w:rsidR="00FE3D51" w:rsidRPr="00FB0AEC">
        <w:rPr>
          <w:rFonts w:ascii="Arial" w:hAnsi="Arial" w:cs="Arial"/>
          <w:sz w:val="24"/>
          <w:szCs w:val="24"/>
        </w:rPr>
        <w:t>1,2×</w:t>
      </w:r>
      <w:r w:rsidR="00DF6FF2" w:rsidRPr="00FB0AEC">
        <w:rPr>
          <w:rFonts w:ascii="Arial" w:hAnsi="Arial" w:cs="Arial"/>
          <w:sz w:val="24"/>
          <w:szCs w:val="24"/>
        </w:rPr>
        <w:t>I</w:t>
      </w:r>
      <w:r w:rsidR="00DF6FF2" w:rsidRPr="00AD1CB9">
        <w:rPr>
          <w:rFonts w:ascii="Arial" w:hAnsi="Arial" w:cs="Arial"/>
          <w:sz w:val="24"/>
          <w:szCs w:val="24"/>
          <w:vertAlign w:val="subscript"/>
        </w:rPr>
        <w:t>n(</w:t>
      </w:r>
      <w:proofErr w:type="spellStart"/>
      <w:r w:rsidR="00DF6FF2" w:rsidRPr="00AD1CB9">
        <w:rPr>
          <w:rFonts w:ascii="Arial" w:hAnsi="Arial" w:cs="Arial"/>
          <w:sz w:val="24"/>
          <w:szCs w:val="24"/>
          <w:vertAlign w:val="subscript"/>
        </w:rPr>
        <w:t>áv</w:t>
      </w:r>
      <w:proofErr w:type="spellEnd"/>
      <w:r w:rsidRPr="00AD1CB9">
        <w:rPr>
          <w:rFonts w:ascii="Arial" w:hAnsi="Arial" w:cs="Arial"/>
          <w:sz w:val="24"/>
          <w:szCs w:val="24"/>
          <w:vertAlign w:val="subscript"/>
        </w:rPr>
        <w:t>)</w:t>
      </w:r>
      <w:r w:rsidRPr="00FB0AEC">
        <w:rPr>
          <w:rFonts w:ascii="Arial" w:hAnsi="Arial" w:cs="Arial"/>
          <w:sz w:val="24"/>
          <w:szCs w:val="24"/>
        </w:rPr>
        <w:t xml:space="preserve"> </w:t>
      </w:r>
      <w:r w:rsidR="009D62ED" w:rsidRPr="00FB0AEC">
        <w:rPr>
          <w:rFonts w:ascii="Arial" w:hAnsi="Arial" w:cs="Arial"/>
          <w:sz w:val="24"/>
          <w:szCs w:val="24"/>
        </w:rPr>
        <w:t>tartományba kell esnie.</w:t>
      </w:r>
    </w:p>
    <w:p w14:paraId="24CF3107" w14:textId="77777777" w:rsidR="00590055" w:rsidRPr="00B70990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</w:rPr>
      </w:pPr>
      <w:r w:rsidRPr="00F82273">
        <w:rPr>
          <w:rFonts w:ascii="Arial" w:hAnsi="Arial" w:cs="Arial"/>
          <w:sz w:val="24"/>
          <w:szCs w:val="24"/>
        </w:rPr>
        <w:lastRenderedPageBreak/>
        <w:t>Kis- és középfeszültségű mérések esetén átköthető</w:t>
      </w:r>
      <w:r w:rsidR="008D79C5">
        <w:rPr>
          <w:rFonts w:ascii="Arial" w:hAnsi="Arial" w:cs="Arial"/>
          <w:sz w:val="24"/>
          <w:szCs w:val="24"/>
        </w:rPr>
        <w:t xml:space="preserve"> áttételű</w:t>
      </w:r>
      <w:r w:rsidRPr="00F82273">
        <w:rPr>
          <w:rFonts w:ascii="Arial" w:hAnsi="Arial" w:cs="Arial"/>
          <w:sz w:val="24"/>
          <w:szCs w:val="24"/>
        </w:rPr>
        <w:t xml:space="preserve"> áramváltó nem alkalmazható. </w:t>
      </w:r>
    </w:p>
    <w:p w14:paraId="3B9896C3" w14:textId="77777777" w:rsidR="004C3C0A" w:rsidRPr="00F82273" w:rsidRDefault="00E83C1D" w:rsidP="009174AE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méter vezeték hossz feletti </w:t>
      </w:r>
      <w:r w:rsidR="00590055" w:rsidRPr="00F82273">
        <w:rPr>
          <w:rFonts w:ascii="Arial" w:hAnsi="Arial" w:cs="Arial"/>
          <w:sz w:val="24"/>
          <w:szCs w:val="24"/>
        </w:rPr>
        <w:t>szekunder körökben a legkisebb alkalmazható vezeték keresztmetszet 2,5 mm</w:t>
      </w:r>
      <w:r w:rsidR="00590055" w:rsidRPr="00F82273">
        <w:rPr>
          <w:rFonts w:ascii="Arial" w:hAnsi="Arial" w:cs="Arial"/>
          <w:sz w:val="24"/>
          <w:szCs w:val="24"/>
          <w:vertAlign w:val="superscript"/>
        </w:rPr>
        <w:t>2</w:t>
      </w:r>
      <w:r w:rsidR="00590055" w:rsidRPr="00F82273">
        <w:rPr>
          <w:rFonts w:ascii="Arial" w:hAnsi="Arial" w:cs="Arial"/>
          <w:sz w:val="24"/>
          <w:szCs w:val="24"/>
        </w:rPr>
        <w:t>, tömör vagy elemi szálas réz vezeték</w:t>
      </w:r>
      <w:r w:rsidR="008607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07CE">
        <w:rPr>
          <w:rFonts w:ascii="Arial" w:hAnsi="Arial" w:cs="Arial"/>
          <w:sz w:val="24"/>
          <w:szCs w:val="24"/>
        </w:rPr>
        <w:t>érvég</w:t>
      </w:r>
      <w:proofErr w:type="spellEnd"/>
      <w:r w:rsidR="008607CE">
        <w:rPr>
          <w:rFonts w:ascii="Arial" w:hAnsi="Arial" w:cs="Arial"/>
          <w:sz w:val="24"/>
          <w:szCs w:val="24"/>
        </w:rPr>
        <w:t xml:space="preserve"> hüvellyel szerelve</w:t>
      </w:r>
      <w:r w:rsidR="008607CE" w:rsidRPr="005900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5 méter alatti </w:t>
      </w:r>
      <w:r w:rsidR="00657460">
        <w:rPr>
          <w:rFonts w:ascii="Arial" w:hAnsi="Arial" w:cs="Arial"/>
          <w:sz w:val="24"/>
          <w:szCs w:val="24"/>
        </w:rPr>
        <w:t xml:space="preserve">vezeték </w:t>
      </w:r>
      <w:r>
        <w:rPr>
          <w:rFonts w:ascii="Arial" w:hAnsi="Arial" w:cs="Arial"/>
          <w:sz w:val="24"/>
          <w:szCs w:val="24"/>
        </w:rPr>
        <w:t xml:space="preserve">hossz esetén a 1,5 </w:t>
      </w:r>
      <w:r w:rsidRPr="00F82273">
        <w:rPr>
          <w:rFonts w:ascii="Arial" w:hAnsi="Arial" w:cs="Arial"/>
          <w:sz w:val="24"/>
          <w:szCs w:val="24"/>
        </w:rPr>
        <w:t>mm</w:t>
      </w:r>
      <w:r w:rsidRPr="00F82273">
        <w:rPr>
          <w:rFonts w:ascii="Arial" w:hAnsi="Arial" w:cs="Arial"/>
          <w:sz w:val="24"/>
          <w:szCs w:val="24"/>
          <w:vertAlign w:val="superscript"/>
        </w:rPr>
        <w:t>2</w:t>
      </w:r>
      <w:r w:rsidRPr="00E83C1D">
        <w:rPr>
          <w:rFonts w:ascii="Arial" w:hAnsi="Arial" w:cs="Arial"/>
          <w:sz w:val="24"/>
          <w:szCs w:val="24"/>
        </w:rPr>
        <w:t xml:space="preserve"> keresztmetszet is megengedett.</w:t>
      </w:r>
    </w:p>
    <w:p w14:paraId="67DC79AC" w14:textId="77777777" w:rsidR="00E15F3C" w:rsidRPr="004871AE" w:rsidRDefault="004871AE" w:rsidP="004871AE">
      <w:pPr>
        <w:pStyle w:val="Cmsor2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D66560" w:rsidRPr="004871AE">
        <w:rPr>
          <w:sz w:val="24"/>
          <w:szCs w:val="24"/>
        </w:rPr>
        <w:t>Feszültségváltók kiválasztásának alapkövetelményei:</w:t>
      </w:r>
    </w:p>
    <w:p w14:paraId="1034BC97" w14:textId="77777777" w:rsidR="00AF4DB4" w:rsidRPr="00F82273" w:rsidRDefault="00AF4DB4" w:rsidP="00AF4DB4">
      <w:pPr>
        <w:spacing w:line="360" w:lineRule="atLeast"/>
        <w:ind w:left="360"/>
        <w:jc w:val="both"/>
        <w:rPr>
          <w:rFonts w:ascii="Arial" w:hAnsi="Arial" w:cs="Arial"/>
          <w:sz w:val="24"/>
          <w:szCs w:val="24"/>
          <w:u w:val="single"/>
        </w:rPr>
      </w:pPr>
    </w:p>
    <w:p w14:paraId="52339F0F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Névleges primer feszültsége a mérési pont feszültségszintjének megfelelő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értékű legyen.</w:t>
      </w:r>
      <w:r w:rsidR="00411382">
        <w:rPr>
          <w:rFonts w:ascii="Arial" w:hAnsi="Arial" w:cs="Arial"/>
          <w:sz w:val="24"/>
          <w:szCs w:val="24"/>
        </w:rPr>
        <w:t xml:space="preserve">  </w:t>
      </w:r>
    </w:p>
    <w:p w14:paraId="2169D0C0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Osztálypontosság</w:t>
      </w:r>
      <w:r w:rsidR="004F536E" w:rsidRPr="00F82273">
        <w:rPr>
          <w:rFonts w:ascii="Arial" w:hAnsi="Arial" w:cs="Arial"/>
          <w:sz w:val="24"/>
          <w:szCs w:val="24"/>
        </w:rPr>
        <w:t>:</w:t>
      </w:r>
    </w:p>
    <w:p w14:paraId="737A2878" w14:textId="77777777" w:rsidR="00E15F3C" w:rsidRPr="00940203" w:rsidRDefault="00E15F3C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KÖF 0,5</w:t>
      </w:r>
    </w:p>
    <w:p w14:paraId="306F71D1" w14:textId="77777777" w:rsidR="00E15F3C" w:rsidRPr="00940203" w:rsidRDefault="00E15F3C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NAF 0,2</w:t>
      </w:r>
    </w:p>
    <w:p w14:paraId="3E6E19E5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Névleges teljesítmény: min </w:t>
      </w:r>
      <w:r w:rsidR="00CC790D">
        <w:rPr>
          <w:rFonts w:ascii="Arial" w:hAnsi="Arial" w:cs="Arial"/>
          <w:sz w:val="24"/>
          <w:szCs w:val="24"/>
        </w:rPr>
        <w:t xml:space="preserve">10 </w:t>
      </w:r>
      <w:r w:rsidRPr="00F82273">
        <w:rPr>
          <w:rFonts w:ascii="Arial" w:hAnsi="Arial" w:cs="Arial"/>
          <w:sz w:val="24"/>
          <w:szCs w:val="24"/>
        </w:rPr>
        <w:t>VA</w:t>
      </w:r>
    </w:p>
    <w:p w14:paraId="20E43E29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Érvényes </w:t>
      </w:r>
      <w:r w:rsidR="00D42C38" w:rsidRPr="00F82273">
        <w:rPr>
          <w:rFonts w:ascii="Arial" w:hAnsi="Arial" w:cs="Arial"/>
          <w:sz w:val="24"/>
          <w:szCs w:val="24"/>
        </w:rPr>
        <w:t>MKEH</w:t>
      </w:r>
      <w:r w:rsidRPr="00F82273">
        <w:rPr>
          <w:rFonts w:ascii="Arial" w:hAnsi="Arial" w:cs="Arial"/>
          <w:sz w:val="24"/>
          <w:szCs w:val="24"/>
        </w:rPr>
        <w:t xml:space="preserve"> hitelesítéssel, pecséttel rendelkezzen (a hitelesítés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 xml:space="preserve">érvényességének időtartama 15 év, </w:t>
      </w:r>
      <w:r w:rsidR="00AC2ECD" w:rsidRPr="00F82273">
        <w:rPr>
          <w:rFonts w:ascii="Arial" w:hAnsi="Arial" w:cs="Arial"/>
          <w:sz w:val="24"/>
          <w:szCs w:val="24"/>
        </w:rPr>
        <w:t>(</w:t>
      </w:r>
      <w:r w:rsidRPr="00F82273">
        <w:rPr>
          <w:rFonts w:ascii="Arial" w:hAnsi="Arial" w:cs="Arial"/>
          <w:sz w:val="24"/>
          <w:szCs w:val="24"/>
        </w:rPr>
        <w:t xml:space="preserve">2001. január 1. után gyártott </w:t>
      </w:r>
      <w:r w:rsidR="0084158B">
        <w:rPr>
          <w:rFonts w:ascii="Arial" w:hAnsi="Arial" w:cs="Arial"/>
          <w:sz w:val="24"/>
          <w:szCs w:val="24"/>
        </w:rPr>
        <w:t>feszültség</w:t>
      </w:r>
      <w:r w:rsidRPr="00F82273">
        <w:rPr>
          <w:rFonts w:ascii="Arial" w:hAnsi="Arial" w:cs="Arial"/>
          <w:sz w:val="24"/>
          <w:szCs w:val="24"/>
        </w:rPr>
        <w:t xml:space="preserve">váltók esetén korlátlan). </w:t>
      </w:r>
    </w:p>
    <w:p w14:paraId="6F3167CF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névleges szekunder feszültség értéke: 57,7/100 V.</w:t>
      </w:r>
    </w:p>
    <w:p w14:paraId="556863E3" w14:textId="77777777" w:rsidR="00416668" w:rsidRDefault="00AC2ECD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feszültségváltó </w:t>
      </w:r>
      <w:r w:rsidR="00416668">
        <w:rPr>
          <w:rFonts w:ascii="Arial" w:hAnsi="Arial" w:cs="Arial"/>
          <w:sz w:val="24"/>
          <w:szCs w:val="24"/>
        </w:rPr>
        <w:t>több magos</w:t>
      </w:r>
      <w:r w:rsidR="00416668" w:rsidRPr="00F82273">
        <w:rPr>
          <w:rFonts w:ascii="Arial" w:hAnsi="Arial" w:cs="Arial"/>
          <w:sz w:val="24"/>
          <w:szCs w:val="24"/>
        </w:rPr>
        <w:t xml:space="preserve"> kivitelű </w:t>
      </w:r>
      <w:r w:rsidR="00416668">
        <w:rPr>
          <w:rFonts w:ascii="Arial" w:hAnsi="Arial" w:cs="Arial"/>
          <w:sz w:val="24"/>
          <w:szCs w:val="24"/>
        </w:rPr>
        <w:t>is lehet</w:t>
      </w:r>
      <w:r w:rsidR="00416668" w:rsidRPr="00F82273">
        <w:rPr>
          <w:rFonts w:ascii="Arial" w:hAnsi="Arial" w:cs="Arial"/>
          <w:sz w:val="24"/>
          <w:szCs w:val="24"/>
        </w:rPr>
        <w:t>,</w:t>
      </w:r>
      <w:r w:rsidR="00416668">
        <w:rPr>
          <w:rFonts w:ascii="Arial" w:hAnsi="Arial" w:cs="Arial"/>
          <w:sz w:val="24"/>
          <w:szCs w:val="24"/>
        </w:rPr>
        <w:t xml:space="preserve"> de </w:t>
      </w:r>
      <w:r w:rsidR="00416668" w:rsidRPr="00F82273">
        <w:rPr>
          <w:rFonts w:ascii="Arial" w:hAnsi="Arial" w:cs="Arial"/>
          <w:sz w:val="24"/>
          <w:szCs w:val="24"/>
        </w:rPr>
        <w:t>a</w:t>
      </w:r>
      <w:r w:rsidR="00416668">
        <w:rPr>
          <w:rFonts w:ascii="Arial" w:hAnsi="Arial" w:cs="Arial"/>
          <w:sz w:val="24"/>
          <w:szCs w:val="24"/>
        </w:rPr>
        <w:t>z elszámolási mérés céljára használt</w:t>
      </w:r>
      <w:r w:rsidR="00416668" w:rsidRPr="00F82273">
        <w:rPr>
          <w:rFonts w:ascii="Arial" w:hAnsi="Arial" w:cs="Arial"/>
          <w:sz w:val="24"/>
          <w:szCs w:val="24"/>
        </w:rPr>
        <w:t xml:space="preserve"> magra</w:t>
      </w:r>
      <w:r w:rsidR="00416668">
        <w:rPr>
          <w:rFonts w:ascii="Arial" w:hAnsi="Arial" w:cs="Arial"/>
          <w:sz w:val="24"/>
          <w:szCs w:val="24"/>
        </w:rPr>
        <w:t>,</w:t>
      </w:r>
      <w:r w:rsidR="00416668" w:rsidRPr="00F82273">
        <w:rPr>
          <w:rFonts w:ascii="Arial" w:hAnsi="Arial" w:cs="Arial"/>
          <w:sz w:val="24"/>
          <w:szCs w:val="24"/>
        </w:rPr>
        <w:t xml:space="preserve"> csak az elszámolási mérés </w:t>
      </w:r>
      <w:r w:rsidR="00416668">
        <w:rPr>
          <w:rFonts w:ascii="Arial" w:hAnsi="Arial" w:cs="Arial"/>
          <w:sz w:val="24"/>
          <w:szCs w:val="24"/>
        </w:rPr>
        <w:t xml:space="preserve">készülékei </w:t>
      </w:r>
      <w:r w:rsidR="00416668" w:rsidRPr="00F82273">
        <w:rPr>
          <w:rFonts w:ascii="Arial" w:hAnsi="Arial" w:cs="Arial"/>
          <w:sz w:val="24"/>
          <w:szCs w:val="24"/>
        </w:rPr>
        <w:t>telepíthető</w:t>
      </w:r>
      <w:r w:rsidR="00416668">
        <w:rPr>
          <w:rFonts w:ascii="Arial" w:hAnsi="Arial" w:cs="Arial"/>
          <w:sz w:val="24"/>
          <w:szCs w:val="24"/>
        </w:rPr>
        <w:t xml:space="preserve">k, </w:t>
      </w:r>
      <w:r w:rsidR="00416668" w:rsidRPr="00590055">
        <w:rPr>
          <w:rFonts w:ascii="Arial" w:hAnsi="Arial" w:cs="Arial"/>
          <w:sz w:val="24"/>
          <w:szCs w:val="24"/>
        </w:rPr>
        <w:t>más berendezés nem köthető</w:t>
      </w:r>
      <w:r w:rsidR="00416668">
        <w:rPr>
          <w:rFonts w:ascii="Arial" w:hAnsi="Arial" w:cs="Arial"/>
          <w:sz w:val="24"/>
          <w:szCs w:val="24"/>
        </w:rPr>
        <w:t xml:space="preserve"> rá</w:t>
      </w:r>
      <w:r w:rsidR="00416668" w:rsidRPr="00F82273">
        <w:rPr>
          <w:rFonts w:ascii="Arial" w:hAnsi="Arial" w:cs="Arial"/>
          <w:sz w:val="24"/>
          <w:szCs w:val="24"/>
        </w:rPr>
        <w:t>.</w:t>
      </w:r>
    </w:p>
    <w:p w14:paraId="20CCE6B1" w14:textId="77777777" w:rsidR="00D42C38" w:rsidRPr="00411382" w:rsidRDefault="00D42C38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szekunder kapcsok zárópecsételhető kialakításúak legyenek.</w:t>
      </w:r>
    </w:p>
    <w:p w14:paraId="6FBAC500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feszültségváltók kialakítása olyan legyen, hogy a szerkezete ne legyen megbontható, illetve az adattáblája ne legyen kicserélhető a hitelesítési jel vagy a zárópecsét megsértése nélkül.</w:t>
      </w:r>
    </w:p>
    <w:p w14:paraId="6B2493BF" w14:textId="77777777" w:rsidR="00D66560" w:rsidRPr="00D471F7" w:rsidRDefault="00E15F3C" w:rsidP="002A18AE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D471F7">
        <w:rPr>
          <w:rFonts w:ascii="Arial" w:hAnsi="Arial" w:cs="Arial"/>
          <w:sz w:val="24"/>
          <w:szCs w:val="24"/>
        </w:rPr>
        <w:t xml:space="preserve">A </w:t>
      </w:r>
      <w:r w:rsidR="00E865FE" w:rsidRPr="00D471F7">
        <w:rPr>
          <w:rFonts w:ascii="Arial" w:hAnsi="Arial" w:cs="Arial"/>
          <w:sz w:val="24"/>
          <w:szCs w:val="24"/>
        </w:rPr>
        <w:t xml:space="preserve">mérőváltók </w:t>
      </w:r>
      <w:r w:rsidRPr="00D471F7">
        <w:rPr>
          <w:rFonts w:ascii="Arial" w:hAnsi="Arial" w:cs="Arial"/>
          <w:sz w:val="24"/>
          <w:szCs w:val="24"/>
        </w:rPr>
        <w:t>szekunder kör</w:t>
      </w:r>
      <w:r w:rsidR="00E865FE" w:rsidRPr="00D471F7">
        <w:rPr>
          <w:rFonts w:ascii="Arial" w:hAnsi="Arial" w:cs="Arial"/>
          <w:sz w:val="24"/>
          <w:szCs w:val="24"/>
        </w:rPr>
        <w:t>ei</w:t>
      </w:r>
      <w:r w:rsidRPr="00D471F7">
        <w:rPr>
          <w:rFonts w:ascii="Arial" w:hAnsi="Arial" w:cs="Arial"/>
          <w:sz w:val="24"/>
          <w:szCs w:val="24"/>
        </w:rPr>
        <w:t>ben</w:t>
      </w:r>
      <w:r w:rsidR="00E865FE" w:rsidRPr="00D471F7">
        <w:rPr>
          <w:rFonts w:ascii="Arial" w:hAnsi="Arial" w:cs="Arial"/>
          <w:sz w:val="24"/>
          <w:szCs w:val="24"/>
        </w:rPr>
        <w:t xml:space="preserve"> a fogyasztásmérők és tartozékaik bekötésére</w:t>
      </w:r>
      <w:r w:rsidR="00F07CB1" w:rsidRPr="00D471F7">
        <w:rPr>
          <w:rFonts w:ascii="Arial" w:hAnsi="Arial" w:cs="Arial"/>
          <w:sz w:val="24"/>
          <w:szCs w:val="24"/>
        </w:rPr>
        <w:t>,</w:t>
      </w:r>
      <w:r w:rsidR="00866BA5">
        <w:rPr>
          <w:rFonts w:ascii="Arial" w:hAnsi="Arial" w:cs="Arial"/>
          <w:sz w:val="24"/>
          <w:szCs w:val="24"/>
        </w:rPr>
        <w:t xml:space="preserve"> 5 méter hossz felett</w:t>
      </w:r>
      <w:r w:rsidR="00E865FE" w:rsidRPr="00D471F7">
        <w:rPr>
          <w:rFonts w:ascii="Arial" w:hAnsi="Arial" w:cs="Arial"/>
          <w:sz w:val="24"/>
          <w:szCs w:val="24"/>
        </w:rPr>
        <w:t xml:space="preserve"> </w:t>
      </w:r>
      <w:r w:rsidR="00F07CB1" w:rsidRPr="00D471F7">
        <w:rPr>
          <w:rFonts w:ascii="Arial" w:hAnsi="Arial" w:cs="Arial"/>
          <w:sz w:val="24"/>
          <w:szCs w:val="24"/>
        </w:rPr>
        <w:t>legalább</w:t>
      </w:r>
      <w:r w:rsidRPr="00D471F7">
        <w:rPr>
          <w:rFonts w:ascii="Arial" w:hAnsi="Arial" w:cs="Arial"/>
          <w:sz w:val="24"/>
          <w:szCs w:val="24"/>
        </w:rPr>
        <w:t xml:space="preserve"> 2,5 mm</w:t>
      </w:r>
      <w:r w:rsidRPr="00D471F7">
        <w:rPr>
          <w:rFonts w:ascii="Arial" w:hAnsi="Arial" w:cs="Arial"/>
          <w:sz w:val="24"/>
          <w:szCs w:val="24"/>
          <w:vertAlign w:val="superscript"/>
        </w:rPr>
        <w:t>2</w:t>
      </w:r>
      <w:r w:rsidRPr="00D471F7">
        <w:rPr>
          <w:rFonts w:ascii="Arial" w:hAnsi="Arial" w:cs="Arial"/>
          <w:sz w:val="24"/>
          <w:szCs w:val="24"/>
        </w:rPr>
        <w:t>,</w:t>
      </w:r>
      <w:r w:rsidR="00866BA5">
        <w:rPr>
          <w:rFonts w:ascii="Arial" w:hAnsi="Arial" w:cs="Arial"/>
          <w:sz w:val="24"/>
          <w:szCs w:val="24"/>
        </w:rPr>
        <w:t xml:space="preserve"> 5 méter</w:t>
      </w:r>
      <w:r w:rsidR="00BB7897">
        <w:rPr>
          <w:rFonts w:ascii="Arial" w:hAnsi="Arial" w:cs="Arial"/>
          <w:sz w:val="24"/>
          <w:szCs w:val="24"/>
        </w:rPr>
        <w:t xml:space="preserve"> </w:t>
      </w:r>
      <w:r w:rsidR="00866BA5">
        <w:rPr>
          <w:rFonts w:ascii="Arial" w:hAnsi="Arial" w:cs="Arial"/>
          <w:sz w:val="24"/>
          <w:szCs w:val="24"/>
        </w:rPr>
        <w:t>alatt 1,5</w:t>
      </w:r>
      <w:r w:rsidR="00866BA5" w:rsidRPr="00866BA5">
        <w:rPr>
          <w:rFonts w:ascii="Arial" w:hAnsi="Arial" w:cs="Arial"/>
          <w:sz w:val="24"/>
          <w:szCs w:val="24"/>
        </w:rPr>
        <w:t xml:space="preserve"> </w:t>
      </w:r>
      <w:r w:rsidR="00866BA5" w:rsidRPr="00D471F7">
        <w:rPr>
          <w:rFonts w:ascii="Arial" w:hAnsi="Arial" w:cs="Arial"/>
          <w:sz w:val="24"/>
          <w:szCs w:val="24"/>
        </w:rPr>
        <w:t>mm</w:t>
      </w:r>
      <w:r w:rsidR="00866BA5" w:rsidRPr="00D471F7">
        <w:rPr>
          <w:rFonts w:ascii="Arial" w:hAnsi="Arial" w:cs="Arial"/>
          <w:sz w:val="24"/>
          <w:szCs w:val="24"/>
          <w:vertAlign w:val="superscript"/>
        </w:rPr>
        <w:t>2</w:t>
      </w:r>
      <w:r w:rsidR="00866BA5">
        <w:rPr>
          <w:rFonts w:ascii="Arial" w:hAnsi="Arial" w:cs="Arial"/>
          <w:sz w:val="24"/>
          <w:szCs w:val="24"/>
        </w:rPr>
        <w:t xml:space="preserve"> </w:t>
      </w:r>
      <w:r w:rsidR="00F07CB1" w:rsidRPr="00D471F7">
        <w:rPr>
          <w:rFonts w:ascii="Arial" w:hAnsi="Arial" w:cs="Arial"/>
          <w:sz w:val="24"/>
          <w:szCs w:val="24"/>
        </w:rPr>
        <w:t>keresztmetszetű</w:t>
      </w:r>
      <w:r w:rsidRPr="00D471F7">
        <w:rPr>
          <w:rFonts w:ascii="Arial" w:hAnsi="Arial" w:cs="Arial"/>
          <w:sz w:val="24"/>
          <w:szCs w:val="24"/>
        </w:rPr>
        <w:t xml:space="preserve"> </w:t>
      </w:r>
      <w:r w:rsidR="00F07CB1" w:rsidRPr="00D471F7">
        <w:rPr>
          <w:rFonts w:ascii="Arial" w:hAnsi="Arial" w:cs="Arial"/>
          <w:sz w:val="24"/>
          <w:szCs w:val="24"/>
        </w:rPr>
        <w:t>tömör, hajlékony</w:t>
      </w:r>
      <w:r w:rsidR="00866BA5">
        <w:rPr>
          <w:rFonts w:ascii="Arial" w:hAnsi="Arial" w:cs="Arial"/>
          <w:sz w:val="24"/>
          <w:szCs w:val="24"/>
        </w:rPr>
        <w:t xml:space="preserve"> vagy </w:t>
      </w:r>
      <w:r w:rsidR="00F07CB1" w:rsidRPr="00D471F7">
        <w:rPr>
          <w:rFonts w:ascii="Arial" w:hAnsi="Arial" w:cs="Arial"/>
          <w:sz w:val="24"/>
          <w:szCs w:val="24"/>
        </w:rPr>
        <w:t>különlegesen hajlékony</w:t>
      </w:r>
      <w:r w:rsidR="00F07CB1" w:rsidRPr="00D471F7" w:rsidDel="00F07CB1">
        <w:rPr>
          <w:rFonts w:ascii="Arial" w:hAnsi="Arial" w:cs="Arial"/>
          <w:sz w:val="24"/>
          <w:szCs w:val="24"/>
        </w:rPr>
        <w:t xml:space="preserve"> </w:t>
      </w:r>
      <w:r w:rsidR="00F07CB1" w:rsidRPr="00D471F7">
        <w:rPr>
          <w:rFonts w:ascii="Arial" w:hAnsi="Arial" w:cs="Arial"/>
          <w:sz w:val="24"/>
          <w:szCs w:val="24"/>
        </w:rPr>
        <w:t xml:space="preserve">18 mm hosszú </w:t>
      </w:r>
      <w:r w:rsidR="00E865FE" w:rsidRPr="00D471F7">
        <w:rPr>
          <w:rFonts w:ascii="Arial" w:hAnsi="Arial" w:cs="Arial"/>
          <w:sz w:val="24"/>
          <w:szCs w:val="24"/>
        </w:rPr>
        <w:t>érvéghüvellyel</w:t>
      </w:r>
      <w:r w:rsidR="002A18AE" w:rsidRPr="00D471F7">
        <w:rPr>
          <w:rFonts w:ascii="Arial" w:hAnsi="Arial" w:cs="Arial"/>
          <w:sz w:val="24"/>
          <w:szCs w:val="24"/>
        </w:rPr>
        <w:t>,</w:t>
      </w:r>
      <w:r w:rsidR="00E865FE" w:rsidRPr="00D471F7">
        <w:rPr>
          <w:rFonts w:ascii="Arial" w:hAnsi="Arial" w:cs="Arial"/>
          <w:sz w:val="24"/>
          <w:szCs w:val="24"/>
        </w:rPr>
        <w:t xml:space="preserve"> vagy zárt saruval ellátott rézvezetőt kell alkalmazni</w:t>
      </w:r>
      <w:r w:rsidR="005C79D0" w:rsidRPr="00D471F7">
        <w:rPr>
          <w:rFonts w:ascii="Arial" w:hAnsi="Arial" w:cs="Arial"/>
          <w:sz w:val="24"/>
          <w:szCs w:val="24"/>
        </w:rPr>
        <w:t xml:space="preserve">, melynek szabad </w:t>
      </w:r>
      <w:r w:rsidR="00AF70F2" w:rsidRPr="00D471F7">
        <w:rPr>
          <w:rFonts w:ascii="Arial" w:hAnsi="Arial" w:cs="Arial"/>
          <w:sz w:val="24"/>
          <w:szCs w:val="24"/>
        </w:rPr>
        <w:t>vezeték</w:t>
      </w:r>
      <w:r w:rsidR="003B57A3" w:rsidRPr="00D471F7">
        <w:rPr>
          <w:rFonts w:ascii="Arial" w:hAnsi="Arial" w:cs="Arial"/>
          <w:sz w:val="24"/>
          <w:szCs w:val="24"/>
        </w:rPr>
        <w:t xml:space="preserve"> </w:t>
      </w:r>
      <w:r w:rsidR="00AF70F2" w:rsidRPr="00D471F7">
        <w:rPr>
          <w:rFonts w:ascii="Arial" w:hAnsi="Arial" w:cs="Arial"/>
          <w:sz w:val="24"/>
          <w:szCs w:val="24"/>
        </w:rPr>
        <w:t>hossza</w:t>
      </w:r>
      <w:r w:rsidR="005C79D0" w:rsidRPr="00D471F7">
        <w:rPr>
          <w:rFonts w:ascii="Arial" w:hAnsi="Arial" w:cs="Arial"/>
          <w:sz w:val="24"/>
          <w:szCs w:val="24"/>
        </w:rPr>
        <w:t xml:space="preserve"> 0,5 méter</w:t>
      </w:r>
      <w:r w:rsidR="00E865FE" w:rsidRPr="00D471F7">
        <w:rPr>
          <w:rFonts w:ascii="Arial" w:hAnsi="Arial" w:cs="Arial"/>
          <w:sz w:val="24"/>
          <w:szCs w:val="24"/>
        </w:rPr>
        <w:t>.</w:t>
      </w:r>
    </w:p>
    <w:p w14:paraId="7545053D" w14:textId="77777777" w:rsidR="005C79D0" w:rsidRPr="00D471F7" w:rsidRDefault="005C79D0" w:rsidP="005C79D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D471F7">
        <w:rPr>
          <w:rFonts w:ascii="Arial" w:hAnsi="Arial" w:cs="Arial"/>
          <w:sz w:val="24"/>
          <w:szCs w:val="24"/>
        </w:rPr>
        <w:t>A mérőváltós fogyasztásmérő berendezések szekunder vezetőinek mindkét végét a kereskedelmi forgalomban kapható időtálló, egyértelműen azonosítható vezetékjelölővel meg kell jelölni.</w:t>
      </w:r>
    </w:p>
    <w:p w14:paraId="73E6E2ED" w14:textId="77777777" w:rsidR="00185EF3" w:rsidRPr="00411382" w:rsidRDefault="00185EF3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lastRenderedPageBreak/>
        <w:t>A feszültségváltótól a fogyasztásmérőig tartó szekunder vezetékben a feszültségesés a névleges szekunder feszültség 0,2</w:t>
      </w:r>
      <w:r w:rsidR="004650D9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%-</w:t>
      </w:r>
      <w:proofErr w:type="spellStart"/>
      <w:r w:rsidRPr="00F82273">
        <w:rPr>
          <w:rFonts w:ascii="Arial" w:hAnsi="Arial" w:cs="Arial"/>
          <w:sz w:val="24"/>
          <w:szCs w:val="24"/>
        </w:rPr>
        <w:t>ánál</w:t>
      </w:r>
      <w:proofErr w:type="spellEnd"/>
      <w:r w:rsidRPr="00F82273">
        <w:rPr>
          <w:rFonts w:ascii="Arial" w:hAnsi="Arial" w:cs="Arial"/>
          <w:sz w:val="24"/>
          <w:szCs w:val="24"/>
        </w:rPr>
        <w:t xml:space="preserve"> nagyobb nem lehet.</w:t>
      </w:r>
    </w:p>
    <w:p w14:paraId="7B9CA258" w14:textId="77777777" w:rsidR="00185EF3" w:rsidRPr="00B70990" w:rsidRDefault="00185EF3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B70990">
        <w:rPr>
          <w:rFonts w:ascii="Arial" w:hAnsi="Arial" w:cs="Arial"/>
          <w:sz w:val="24"/>
          <w:szCs w:val="24"/>
        </w:rPr>
        <w:t xml:space="preserve">A </w:t>
      </w:r>
      <w:r w:rsidR="00B70990" w:rsidRPr="00B70990">
        <w:rPr>
          <w:rFonts w:ascii="Arial" w:hAnsi="Arial" w:cs="Arial"/>
          <w:sz w:val="24"/>
          <w:szCs w:val="24"/>
        </w:rPr>
        <w:t xml:space="preserve">feszültségesés </w:t>
      </w:r>
      <w:r w:rsidRPr="00B70990">
        <w:rPr>
          <w:rFonts w:ascii="Arial" w:hAnsi="Arial" w:cs="Arial"/>
          <w:sz w:val="24"/>
          <w:szCs w:val="24"/>
        </w:rPr>
        <w:t>számításnál a</w:t>
      </w:r>
      <w:r w:rsidR="003220C1" w:rsidRPr="00B70990">
        <w:rPr>
          <w:rFonts w:ascii="Arial" w:hAnsi="Arial" w:cs="Arial"/>
          <w:sz w:val="24"/>
          <w:szCs w:val="24"/>
        </w:rPr>
        <w:t xml:space="preserve"> </w:t>
      </w:r>
      <w:r w:rsidR="00B70990" w:rsidRPr="00B70990">
        <w:rPr>
          <w:rFonts w:ascii="Arial" w:hAnsi="Arial" w:cs="Arial"/>
          <w:sz w:val="24"/>
          <w:szCs w:val="24"/>
        </w:rPr>
        <w:t xml:space="preserve">terhelést </w:t>
      </w:r>
      <w:r w:rsidR="00FB0AEC">
        <w:rPr>
          <w:rFonts w:ascii="Arial" w:hAnsi="Arial" w:cs="Arial"/>
          <w:sz w:val="24"/>
          <w:szCs w:val="24"/>
        </w:rPr>
        <w:t>az</w:t>
      </w:r>
      <w:r w:rsidR="006E0C12">
        <w:rPr>
          <w:rFonts w:ascii="Arial" w:hAnsi="Arial" w:cs="Arial"/>
          <w:sz w:val="24"/>
          <w:szCs w:val="24"/>
        </w:rPr>
        <w:t xml:space="preserve"> elvárt 1</w:t>
      </w:r>
      <w:r w:rsidR="00B70990" w:rsidRPr="00B70990">
        <w:rPr>
          <w:rFonts w:ascii="Arial" w:hAnsi="Arial" w:cs="Arial"/>
          <w:sz w:val="24"/>
          <w:szCs w:val="24"/>
        </w:rPr>
        <w:t xml:space="preserve">0VA </w:t>
      </w:r>
      <w:r w:rsidRPr="00B70990">
        <w:rPr>
          <w:rFonts w:ascii="Arial" w:hAnsi="Arial" w:cs="Arial"/>
          <w:sz w:val="24"/>
          <w:szCs w:val="24"/>
        </w:rPr>
        <w:t>teljesítmény</w:t>
      </w:r>
      <w:r w:rsidR="00B70990" w:rsidRPr="00B70990">
        <w:rPr>
          <w:rFonts w:ascii="Arial" w:hAnsi="Arial" w:cs="Arial"/>
          <w:sz w:val="24"/>
          <w:szCs w:val="24"/>
        </w:rPr>
        <w:t>ébő</w:t>
      </w:r>
      <w:r w:rsidRPr="00B70990">
        <w:rPr>
          <w:rFonts w:ascii="Arial" w:hAnsi="Arial" w:cs="Arial"/>
          <w:sz w:val="24"/>
          <w:szCs w:val="24"/>
        </w:rPr>
        <w:t xml:space="preserve">l kell </w:t>
      </w:r>
      <w:r w:rsidR="00B70990" w:rsidRPr="00B70990">
        <w:rPr>
          <w:rFonts w:ascii="Arial" w:hAnsi="Arial" w:cs="Arial"/>
          <w:sz w:val="24"/>
          <w:szCs w:val="24"/>
        </w:rPr>
        <w:t>számolni</w:t>
      </w:r>
      <w:r w:rsidRPr="00B70990">
        <w:rPr>
          <w:rFonts w:ascii="Arial" w:hAnsi="Arial" w:cs="Arial"/>
          <w:sz w:val="24"/>
          <w:szCs w:val="24"/>
        </w:rPr>
        <w:t>.</w:t>
      </w:r>
    </w:p>
    <w:p w14:paraId="430CFABC" w14:textId="77777777" w:rsidR="00185EF3" w:rsidRPr="00411382" w:rsidRDefault="00185EF3" w:rsidP="00C10438">
      <w:pPr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feszültségváltók szekunder kapcsainál ("n") csillagpontot kell kialakítani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 xml:space="preserve">és </w:t>
      </w:r>
      <w:r w:rsidRPr="00411382">
        <w:rPr>
          <w:rFonts w:ascii="Arial" w:hAnsi="Arial" w:cs="Arial"/>
          <w:sz w:val="24"/>
          <w:szCs w:val="24"/>
        </w:rPr>
        <w:t xml:space="preserve">ezt külön </w:t>
      </w:r>
      <w:r w:rsidR="004650D9" w:rsidRPr="00411382">
        <w:rPr>
          <w:rFonts w:ascii="Arial" w:hAnsi="Arial" w:cs="Arial"/>
          <w:sz w:val="24"/>
          <w:szCs w:val="24"/>
        </w:rPr>
        <w:t xml:space="preserve">kell </w:t>
      </w:r>
      <w:r w:rsidRPr="00411382">
        <w:rPr>
          <w:rFonts w:ascii="Arial" w:hAnsi="Arial" w:cs="Arial"/>
          <w:sz w:val="24"/>
          <w:szCs w:val="24"/>
        </w:rPr>
        <w:t>földelni</w:t>
      </w:r>
      <w:r w:rsidR="004650D9" w:rsidRPr="00411382">
        <w:rPr>
          <w:rFonts w:ascii="Arial" w:hAnsi="Arial" w:cs="Arial"/>
          <w:sz w:val="24"/>
          <w:szCs w:val="24"/>
        </w:rPr>
        <w:t>.</w:t>
      </w:r>
      <w:r w:rsidRPr="00F82273">
        <w:rPr>
          <w:rFonts w:ascii="Arial" w:hAnsi="Arial" w:cs="Arial"/>
          <w:sz w:val="24"/>
          <w:szCs w:val="24"/>
        </w:rPr>
        <w:t xml:space="preserve"> A csillagpont nem lehet a feszültségváltó kapcsa. </w:t>
      </w:r>
      <w:r w:rsidR="00411382">
        <w:rPr>
          <w:rFonts w:ascii="Arial" w:hAnsi="Arial" w:cs="Arial"/>
          <w:sz w:val="24"/>
          <w:szCs w:val="24"/>
        </w:rPr>
        <w:tab/>
      </w:r>
      <w:r w:rsidRPr="00F82273">
        <w:rPr>
          <w:rFonts w:ascii="Arial" w:hAnsi="Arial" w:cs="Arial"/>
          <w:sz w:val="24"/>
          <w:szCs w:val="24"/>
        </w:rPr>
        <w:t>Ez a</w:t>
      </w:r>
      <w:r w:rsidR="00076EDC">
        <w:rPr>
          <w:rFonts w:ascii="Arial" w:hAnsi="Arial" w:cs="Arial"/>
          <w:sz w:val="24"/>
          <w:szCs w:val="24"/>
        </w:rPr>
        <w:t xml:space="preserve"> „n”</w:t>
      </w:r>
      <w:r w:rsidRPr="00F82273">
        <w:rPr>
          <w:rFonts w:ascii="Arial" w:hAnsi="Arial" w:cs="Arial"/>
          <w:sz w:val="24"/>
          <w:szCs w:val="24"/>
        </w:rPr>
        <w:t xml:space="preserve"> földelés nem köthető össze az "N" pont (nagyfeszültségű oldal) földelésével</w:t>
      </w:r>
      <w:r w:rsidR="001F347E">
        <w:rPr>
          <w:rFonts w:ascii="Arial" w:hAnsi="Arial" w:cs="Arial"/>
          <w:sz w:val="24"/>
          <w:szCs w:val="24"/>
        </w:rPr>
        <w:t xml:space="preserve">, azt külön földelővezetőn keresztül kell </w:t>
      </w:r>
      <w:proofErr w:type="spellStart"/>
      <w:r w:rsidR="001F347E">
        <w:rPr>
          <w:rFonts w:ascii="Arial" w:hAnsi="Arial" w:cs="Arial"/>
          <w:sz w:val="24"/>
          <w:szCs w:val="24"/>
        </w:rPr>
        <w:t>földelő</w:t>
      </w:r>
      <w:r w:rsidR="00C10438">
        <w:rPr>
          <w:rFonts w:ascii="Arial" w:hAnsi="Arial" w:cs="Arial"/>
          <w:sz w:val="24"/>
          <w:szCs w:val="24"/>
        </w:rPr>
        <w:t>höz</w:t>
      </w:r>
      <w:proofErr w:type="spellEnd"/>
      <w:r w:rsidR="00C10438">
        <w:rPr>
          <w:rFonts w:ascii="Arial" w:hAnsi="Arial" w:cs="Arial"/>
          <w:sz w:val="24"/>
          <w:szCs w:val="24"/>
        </w:rPr>
        <w:t xml:space="preserve"> </w:t>
      </w:r>
      <w:r w:rsidR="00C10438" w:rsidRPr="00C10438">
        <w:rPr>
          <w:rFonts w:ascii="Arial" w:hAnsi="Arial" w:cs="Arial"/>
          <w:sz w:val="24"/>
          <w:szCs w:val="24"/>
        </w:rPr>
        <w:t>(</w:t>
      </w:r>
      <w:proofErr w:type="spellStart"/>
      <w:r w:rsidR="00C10438" w:rsidRPr="00C10438">
        <w:rPr>
          <w:rFonts w:ascii="Arial" w:hAnsi="Arial" w:cs="Arial"/>
          <w:sz w:val="24"/>
          <w:szCs w:val="24"/>
        </w:rPr>
        <w:t>earth</w:t>
      </w:r>
      <w:proofErr w:type="spellEnd"/>
      <w:r w:rsidR="00C10438" w:rsidRPr="00C104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438" w:rsidRPr="00C10438">
        <w:rPr>
          <w:rFonts w:ascii="Arial" w:hAnsi="Arial" w:cs="Arial"/>
          <w:sz w:val="24"/>
          <w:szCs w:val="24"/>
        </w:rPr>
        <w:t>electrode</w:t>
      </w:r>
      <w:proofErr w:type="spellEnd"/>
      <w:r w:rsidR="00C10438" w:rsidRPr="00C10438">
        <w:rPr>
          <w:rFonts w:ascii="Arial" w:hAnsi="Arial" w:cs="Arial"/>
          <w:sz w:val="24"/>
          <w:szCs w:val="24"/>
        </w:rPr>
        <w:t>)</w:t>
      </w:r>
      <w:r w:rsidR="00C10438">
        <w:rPr>
          <w:rFonts w:ascii="Arial" w:hAnsi="Arial" w:cs="Arial"/>
          <w:sz w:val="24"/>
          <w:szCs w:val="24"/>
        </w:rPr>
        <w:t xml:space="preserve"> </w:t>
      </w:r>
      <w:r w:rsidR="001F347E">
        <w:rPr>
          <w:rFonts w:ascii="Arial" w:hAnsi="Arial" w:cs="Arial"/>
          <w:sz w:val="24"/>
          <w:szCs w:val="24"/>
        </w:rPr>
        <w:t>rögzíteni.</w:t>
      </w:r>
    </w:p>
    <w:p w14:paraId="63FBE65F" w14:textId="77777777" w:rsidR="00D66560" w:rsidRPr="004871AE" w:rsidRDefault="004871AE" w:rsidP="004871AE">
      <w:pPr>
        <w:pStyle w:val="Cmsor2"/>
        <w:rPr>
          <w:sz w:val="24"/>
          <w:szCs w:val="24"/>
        </w:rPr>
      </w:pPr>
      <w:bookmarkStart w:id="16" w:name="_Toc117950663"/>
      <w:bookmarkStart w:id="17" w:name="_Toc118089241"/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D66560" w:rsidRPr="004871AE">
        <w:rPr>
          <w:sz w:val="24"/>
          <w:szCs w:val="24"/>
        </w:rPr>
        <w:t>Szerelési előírások</w:t>
      </w:r>
      <w:bookmarkEnd w:id="16"/>
      <w:bookmarkEnd w:id="17"/>
    </w:p>
    <w:p w14:paraId="51C1AFD0" w14:textId="77777777" w:rsidR="00AF4DB4" w:rsidRPr="00F82273" w:rsidRDefault="00AF4DB4" w:rsidP="00AF4DB4">
      <w:pPr>
        <w:spacing w:line="360" w:lineRule="atLeast"/>
        <w:ind w:left="360"/>
        <w:jc w:val="both"/>
        <w:rPr>
          <w:rFonts w:ascii="Arial" w:hAnsi="Arial" w:cs="Arial"/>
          <w:sz w:val="24"/>
          <w:szCs w:val="24"/>
          <w:u w:val="single"/>
        </w:rPr>
      </w:pPr>
    </w:p>
    <w:p w14:paraId="0E82AE95" w14:textId="77777777" w:rsidR="00AC2ECD" w:rsidRPr="00F82273" w:rsidRDefault="00AC2ECD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fogyasztásmérők és tartozékaik ideális magassága a kezelésre és a leolvasásra az 1,5-1,6 m, ennek megvalósítására kell törekedni az MSZ 447 előírásai szerint.</w:t>
      </w:r>
    </w:p>
    <w:p w14:paraId="467052CF" w14:textId="77777777" w:rsidR="009F1249" w:rsidRDefault="009F1249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mérőváltókat rendszerenként, mindhárom fázisba telepíteni kell.</w:t>
      </w:r>
    </w:p>
    <w:p w14:paraId="5E25B061" w14:textId="77777777" w:rsidR="00B74022" w:rsidRPr="00F82273" w:rsidRDefault="00B74022" w:rsidP="00B74022">
      <w:pPr>
        <w:numPr>
          <w:ilvl w:val="0"/>
          <w:numId w:val="3"/>
        </w:numPr>
        <w:tabs>
          <w:tab w:val="clear" w:pos="1353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B74022">
        <w:rPr>
          <w:rFonts w:ascii="Arial" w:hAnsi="Arial" w:cs="Arial"/>
          <w:sz w:val="24"/>
          <w:szCs w:val="24"/>
        </w:rPr>
        <w:t>Áramváltó beépítés kapocs sorrendje olyan legyen, hogy a P1 (K) kapocspont az elosztói engedélyes hálózata irányába, a P2 (L) kapocs a rendszerhasználó felé essen.</w:t>
      </w:r>
    </w:p>
    <w:p w14:paraId="66EC69A1" w14:textId="77777777" w:rsidR="00AC2ECD" w:rsidRDefault="0010092D" w:rsidP="0010092D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10092D">
        <w:rPr>
          <w:rFonts w:ascii="Arial" w:hAnsi="Arial" w:cs="Arial"/>
          <w:sz w:val="24"/>
          <w:szCs w:val="24"/>
        </w:rPr>
        <w:t xml:space="preserve">Az áramváltók szekunder kivezetéseinek S1 (k) jelű kapcsait földelni kell. A kapcsokat külön-külön kell földelni, felfűzés nem megengedett. </w:t>
      </w:r>
      <w:r>
        <w:rPr>
          <w:rFonts w:ascii="Arial" w:hAnsi="Arial" w:cs="Arial"/>
          <w:sz w:val="24"/>
          <w:szCs w:val="24"/>
        </w:rPr>
        <w:t>Ha a k</w:t>
      </w:r>
      <w:r w:rsidRPr="0010092D">
        <w:rPr>
          <w:rFonts w:ascii="Arial" w:hAnsi="Arial" w:cs="Arial"/>
          <w:sz w:val="24"/>
          <w:szCs w:val="24"/>
        </w:rPr>
        <w:t>özépfeszültségű mérőváltók gyártmány kiképzése</w:t>
      </w:r>
      <w:r>
        <w:rPr>
          <w:rFonts w:ascii="Arial" w:hAnsi="Arial" w:cs="Arial"/>
          <w:sz w:val="24"/>
          <w:szCs w:val="24"/>
        </w:rPr>
        <w:t xml:space="preserve"> olyan, hogy</w:t>
      </w:r>
      <w:r w:rsidRPr="0010092D">
        <w:rPr>
          <w:rFonts w:ascii="Arial" w:hAnsi="Arial" w:cs="Arial"/>
          <w:sz w:val="24"/>
          <w:szCs w:val="24"/>
        </w:rPr>
        <w:t xml:space="preserve"> az adott kapocspont</w:t>
      </w:r>
      <w:r>
        <w:rPr>
          <w:rFonts w:ascii="Arial" w:hAnsi="Arial" w:cs="Arial"/>
          <w:sz w:val="24"/>
          <w:szCs w:val="24"/>
        </w:rPr>
        <w:t>,</w:t>
      </w:r>
      <w:r w:rsidRPr="0010092D">
        <w:rPr>
          <w:rFonts w:ascii="Arial" w:hAnsi="Arial" w:cs="Arial"/>
          <w:sz w:val="24"/>
          <w:szCs w:val="24"/>
        </w:rPr>
        <w:t xml:space="preserve"> földelt alaplaphoz történő potenciál rögzítését</w:t>
      </w:r>
      <w:r>
        <w:rPr>
          <w:rFonts w:ascii="Arial" w:hAnsi="Arial" w:cs="Arial"/>
          <w:sz w:val="24"/>
          <w:szCs w:val="24"/>
        </w:rPr>
        <w:t>,</w:t>
      </w:r>
      <w:r w:rsidRPr="0010092D">
        <w:rPr>
          <w:rFonts w:ascii="Arial" w:hAnsi="Arial" w:cs="Arial"/>
          <w:sz w:val="24"/>
          <w:szCs w:val="24"/>
        </w:rPr>
        <w:t xml:space="preserve"> erre a célra tervezett csavarkötésen keresztül biztosítja, akkor külön vezetéket e célból nem szükséges létesíteni</w:t>
      </w:r>
      <w:r w:rsidR="00195448">
        <w:rPr>
          <w:rFonts w:ascii="Arial" w:hAnsi="Arial" w:cs="Arial"/>
          <w:sz w:val="24"/>
          <w:szCs w:val="24"/>
        </w:rPr>
        <w:t>.</w:t>
      </w:r>
    </w:p>
    <w:p w14:paraId="169D3103" w14:textId="77777777" w:rsidR="00D66560" w:rsidRPr="00F82273" w:rsidRDefault="00D66560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kisfeszültségű mérőváltós fogyasztásmérő berendezés mindegyik áramváltója szekunder áramkörének mindkét vezetékét és a hozzátartozó feszültség vezetőt, tehát 3-3 vezetőt külön-külön védőcsőben, kötés nélkül kell szerelni. A nulla</w:t>
      </w:r>
      <w:r w:rsidR="008A49F2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vez</w:t>
      </w:r>
      <w:r w:rsidR="00620CFE" w:rsidRPr="00F82273">
        <w:rPr>
          <w:rFonts w:ascii="Arial" w:hAnsi="Arial" w:cs="Arial"/>
          <w:sz w:val="24"/>
          <w:szCs w:val="24"/>
        </w:rPr>
        <w:t>e</w:t>
      </w:r>
      <w:r w:rsidRPr="00F82273">
        <w:rPr>
          <w:rFonts w:ascii="Arial" w:hAnsi="Arial" w:cs="Arial"/>
          <w:sz w:val="24"/>
          <w:szCs w:val="24"/>
        </w:rPr>
        <w:t>tőt az L</w:t>
      </w:r>
      <w:r w:rsidRPr="00411382">
        <w:rPr>
          <w:rFonts w:ascii="Arial" w:hAnsi="Arial" w:cs="Arial"/>
          <w:sz w:val="24"/>
          <w:szCs w:val="24"/>
        </w:rPr>
        <w:t>3</w:t>
      </w:r>
      <w:r w:rsidRPr="00F82273">
        <w:rPr>
          <w:rFonts w:ascii="Arial" w:hAnsi="Arial" w:cs="Arial"/>
          <w:sz w:val="24"/>
          <w:szCs w:val="24"/>
        </w:rPr>
        <w:t xml:space="preserve"> </w:t>
      </w:r>
      <w:r w:rsidR="00271958">
        <w:rPr>
          <w:rFonts w:ascii="Arial" w:hAnsi="Arial" w:cs="Arial"/>
          <w:sz w:val="24"/>
          <w:szCs w:val="24"/>
        </w:rPr>
        <w:t>(</w:t>
      </w:r>
      <w:r w:rsidRPr="00F82273">
        <w:rPr>
          <w:rFonts w:ascii="Arial" w:hAnsi="Arial" w:cs="Arial"/>
          <w:sz w:val="24"/>
          <w:szCs w:val="24"/>
        </w:rPr>
        <w:t>T</w:t>
      </w:r>
      <w:r w:rsidR="00271958">
        <w:rPr>
          <w:rFonts w:ascii="Arial" w:hAnsi="Arial" w:cs="Arial"/>
          <w:sz w:val="24"/>
          <w:szCs w:val="24"/>
        </w:rPr>
        <w:t>)</w:t>
      </w:r>
      <w:r w:rsidRPr="00F82273">
        <w:rPr>
          <w:rFonts w:ascii="Arial" w:hAnsi="Arial" w:cs="Arial"/>
          <w:sz w:val="24"/>
          <w:szCs w:val="24"/>
        </w:rPr>
        <w:t xml:space="preserve"> fázishoz tartozó védőcsőben kell vezetni, tehát ebben összesen 4 vezető lesz. A védőcsöves szerelés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 xml:space="preserve">helyett hajlékony jelzőkábel is alkalmazható (min. 10 </w:t>
      </w:r>
      <w:proofErr w:type="spellStart"/>
      <w:r w:rsidRPr="00F82273">
        <w:rPr>
          <w:rFonts w:ascii="Arial" w:hAnsi="Arial" w:cs="Arial"/>
          <w:sz w:val="24"/>
          <w:szCs w:val="24"/>
        </w:rPr>
        <w:t>erű</w:t>
      </w:r>
      <w:proofErr w:type="spellEnd"/>
      <w:r w:rsidRPr="00F82273">
        <w:rPr>
          <w:rFonts w:ascii="Arial" w:hAnsi="Arial" w:cs="Arial"/>
          <w:sz w:val="24"/>
          <w:szCs w:val="24"/>
        </w:rPr>
        <w:t>).</w:t>
      </w:r>
    </w:p>
    <w:p w14:paraId="276E0CAB" w14:textId="77777777" w:rsidR="00D66560" w:rsidRPr="00F82273" w:rsidRDefault="00D66560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áram- és feszültségváltós fogyasztásmérő berendezés mindegyik áramváltójának mindkét szekunder vezetőjét áramváltónként külön-külön védőcsőben, a feszültségváltók szekunder oldali három vezetőjét az esetleges nulla</w:t>
      </w:r>
      <w:r w:rsidR="00DB753A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vezetővel együtt úgyszintén külön csőben kell szereln</w:t>
      </w:r>
      <w:r w:rsidR="00886EEB">
        <w:rPr>
          <w:rFonts w:ascii="Arial" w:hAnsi="Arial" w:cs="Arial"/>
          <w:sz w:val="24"/>
          <w:szCs w:val="24"/>
        </w:rPr>
        <w:t>i</w:t>
      </w:r>
      <w:r w:rsidRPr="00F82273">
        <w:rPr>
          <w:rFonts w:ascii="Arial" w:hAnsi="Arial" w:cs="Arial"/>
          <w:sz w:val="24"/>
          <w:szCs w:val="24"/>
        </w:rPr>
        <w:t xml:space="preserve"> és a sorozatkapcsos </w:t>
      </w:r>
      <w:r w:rsidRPr="00F82273">
        <w:rPr>
          <w:rFonts w:ascii="Arial" w:hAnsi="Arial" w:cs="Arial"/>
          <w:sz w:val="24"/>
          <w:szCs w:val="24"/>
        </w:rPr>
        <w:lastRenderedPageBreak/>
        <w:t xml:space="preserve">szerelvényhez csatlakoztatni </w:t>
      </w:r>
      <w:r w:rsidR="00385477">
        <w:rPr>
          <w:rFonts w:ascii="Arial" w:hAnsi="Arial" w:cs="Arial"/>
          <w:sz w:val="24"/>
          <w:szCs w:val="24"/>
        </w:rPr>
        <w:t>(</w:t>
      </w:r>
      <w:r w:rsidRPr="00F82273">
        <w:rPr>
          <w:rFonts w:ascii="Arial" w:hAnsi="Arial" w:cs="Arial"/>
          <w:sz w:val="24"/>
          <w:szCs w:val="24"/>
        </w:rPr>
        <w:t>összességében 4 db védőcső szükséges</w:t>
      </w:r>
      <w:r w:rsidR="00385477">
        <w:rPr>
          <w:rFonts w:ascii="Arial" w:hAnsi="Arial" w:cs="Arial"/>
          <w:sz w:val="24"/>
          <w:szCs w:val="24"/>
        </w:rPr>
        <w:t>)</w:t>
      </w:r>
      <w:r w:rsidRPr="00F82273">
        <w:rPr>
          <w:rFonts w:ascii="Arial" w:hAnsi="Arial" w:cs="Arial"/>
          <w:sz w:val="24"/>
          <w:szCs w:val="24"/>
        </w:rPr>
        <w:t>. A szekunder áramkörök vezetékei lehetnek hajlékony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jelzőkábelek is. A feszültségváltó(k) és áramváltó(k) szekunder köreit külön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jelzőkábelen kell vezetni:</w:t>
      </w:r>
    </w:p>
    <w:p w14:paraId="43E8C806" w14:textId="77777777" w:rsidR="00D66560" w:rsidRPr="00940203" w:rsidRDefault="00D66560" w:rsidP="00411382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 xml:space="preserve">az áramváltók szekunder vezetéke </w:t>
      </w:r>
      <w:r w:rsidR="00866BA5">
        <w:rPr>
          <w:rFonts w:ascii="Arial" w:hAnsi="Arial" w:cs="Arial"/>
          <w:sz w:val="24"/>
          <w:szCs w:val="24"/>
        </w:rPr>
        <w:t xml:space="preserve">5 méter hossz felett </w:t>
      </w:r>
      <w:r w:rsidRPr="00940203">
        <w:rPr>
          <w:rFonts w:ascii="Arial" w:hAnsi="Arial" w:cs="Arial"/>
          <w:sz w:val="24"/>
          <w:szCs w:val="24"/>
        </w:rPr>
        <w:t xml:space="preserve">min. </w:t>
      </w:r>
      <w:r w:rsidR="00385477" w:rsidRPr="00940203">
        <w:rPr>
          <w:rFonts w:ascii="Arial" w:hAnsi="Arial" w:cs="Arial"/>
          <w:sz w:val="24"/>
          <w:szCs w:val="24"/>
        </w:rPr>
        <w:t>6×2</w:t>
      </w:r>
      <w:r w:rsidRPr="00940203">
        <w:rPr>
          <w:rFonts w:ascii="Arial" w:hAnsi="Arial" w:cs="Arial"/>
          <w:sz w:val="24"/>
          <w:szCs w:val="24"/>
        </w:rPr>
        <w:t>,5 mm</w:t>
      </w:r>
      <w:r w:rsidRPr="00D64DE7">
        <w:rPr>
          <w:rFonts w:ascii="Arial" w:hAnsi="Arial" w:cs="Arial"/>
          <w:sz w:val="24"/>
          <w:szCs w:val="24"/>
          <w:vertAlign w:val="superscript"/>
        </w:rPr>
        <w:t>2</w:t>
      </w:r>
      <w:r w:rsidRPr="00940203">
        <w:rPr>
          <w:rFonts w:ascii="Arial" w:hAnsi="Arial" w:cs="Arial"/>
          <w:sz w:val="24"/>
          <w:szCs w:val="24"/>
        </w:rPr>
        <w:t>-es,</w:t>
      </w:r>
      <w:r w:rsidR="00866BA5">
        <w:rPr>
          <w:rFonts w:ascii="Arial" w:hAnsi="Arial" w:cs="Arial"/>
          <w:sz w:val="24"/>
          <w:szCs w:val="24"/>
        </w:rPr>
        <w:t xml:space="preserve"> alatta legalább 6×1</w:t>
      </w:r>
      <w:r w:rsidR="00866BA5" w:rsidRPr="00940203">
        <w:rPr>
          <w:rFonts w:ascii="Arial" w:hAnsi="Arial" w:cs="Arial"/>
          <w:sz w:val="24"/>
          <w:szCs w:val="24"/>
        </w:rPr>
        <w:t>,5 mm</w:t>
      </w:r>
      <w:r w:rsidR="00866BA5" w:rsidRPr="00D64DE7">
        <w:rPr>
          <w:rFonts w:ascii="Arial" w:hAnsi="Arial" w:cs="Arial"/>
          <w:sz w:val="24"/>
          <w:szCs w:val="24"/>
          <w:vertAlign w:val="superscript"/>
        </w:rPr>
        <w:t>2</w:t>
      </w:r>
      <w:r w:rsidR="00866BA5" w:rsidRPr="00940203">
        <w:rPr>
          <w:rFonts w:ascii="Arial" w:hAnsi="Arial" w:cs="Arial"/>
          <w:sz w:val="24"/>
          <w:szCs w:val="24"/>
        </w:rPr>
        <w:t>-es</w:t>
      </w:r>
      <w:r w:rsidR="00866BA5" w:rsidRPr="00866B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BA5" w:rsidRPr="00940203">
        <w:rPr>
          <w:rFonts w:ascii="Arial" w:hAnsi="Arial" w:cs="Arial"/>
          <w:sz w:val="24"/>
          <w:szCs w:val="24"/>
        </w:rPr>
        <w:t>Cu</w:t>
      </w:r>
      <w:proofErr w:type="spellEnd"/>
    </w:p>
    <w:p w14:paraId="544E6818" w14:textId="77777777" w:rsidR="00D66560" w:rsidRPr="00940203" w:rsidRDefault="00D66560" w:rsidP="00411382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 xml:space="preserve">a feszültségváltók vezetéke pedig </w:t>
      </w:r>
      <w:r w:rsidR="00866BA5">
        <w:rPr>
          <w:rFonts w:ascii="Arial" w:hAnsi="Arial" w:cs="Arial"/>
          <w:sz w:val="24"/>
          <w:szCs w:val="24"/>
        </w:rPr>
        <w:t xml:space="preserve">5 méter hossz felett </w:t>
      </w:r>
      <w:r w:rsidRPr="00940203">
        <w:rPr>
          <w:rFonts w:ascii="Arial" w:hAnsi="Arial" w:cs="Arial"/>
          <w:sz w:val="24"/>
          <w:szCs w:val="24"/>
        </w:rPr>
        <w:t xml:space="preserve">min. </w:t>
      </w:r>
      <w:r w:rsidR="00385477" w:rsidRPr="00940203">
        <w:rPr>
          <w:rFonts w:ascii="Arial" w:hAnsi="Arial" w:cs="Arial"/>
          <w:sz w:val="24"/>
          <w:szCs w:val="24"/>
        </w:rPr>
        <w:t>4×2</w:t>
      </w:r>
      <w:r w:rsidRPr="00940203">
        <w:rPr>
          <w:rFonts w:ascii="Arial" w:hAnsi="Arial" w:cs="Arial"/>
          <w:sz w:val="24"/>
          <w:szCs w:val="24"/>
        </w:rPr>
        <w:t>,5 mm</w:t>
      </w:r>
      <w:r w:rsidRPr="00D64DE7">
        <w:rPr>
          <w:rFonts w:ascii="Arial" w:hAnsi="Arial" w:cs="Arial"/>
          <w:sz w:val="24"/>
          <w:szCs w:val="24"/>
          <w:vertAlign w:val="superscript"/>
        </w:rPr>
        <w:t>2</w:t>
      </w:r>
      <w:r w:rsidR="00385477" w:rsidRPr="00940203">
        <w:rPr>
          <w:rFonts w:ascii="Arial" w:hAnsi="Arial" w:cs="Arial"/>
          <w:sz w:val="24"/>
          <w:szCs w:val="24"/>
        </w:rPr>
        <w:t>-es</w:t>
      </w:r>
      <w:r w:rsidR="00866BA5">
        <w:rPr>
          <w:rFonts w:ascii="Arial" w:hAnsi="Arial" w:cs="Arial"/>
          <w:sz w:val="24"/>
          <w:szCs w:val="24"/>
        </w:rPr>
        <w:t>,</w:t>
      </w:r>
      <w:r w:rsidR="00866BA5" w:rsidRPr="00866BA5">
        <w:rPr>
          <w:rFonts w:ascii="Arial" w:hAnsi="Arial" w:cs="Arial"/>
          <w:sz w:val="24"/>
          <w:szCs w:val="24"/>
        </w:rPr>
        <w:t xml:space="preserve"> </w:t>
      </w:r>
      <w:r w:rsidR="00866BA5">
        <w:rPr>
          <w:rFonts w:ascii="Arial" w:hAnsi="Arial" w:cs="Arial"/>
          <w:sz w:val="24"/>
          <w:szCs w:val="24"/>
        </w:rPr>
        <w:t>alatta legalább 4×1</w:t>
      </w:r>
      <w:r w:rsidR="00866BA5" w:rsidRPr="00940203">
        <w:rPr>
          <w:rFonts w:ascii="Arial" w:hAnsi="Arial" w:cs="Arial"/>
          <w:sz w:val="24"/>
          <w:szCs w:val="24"/>
        </w:rPr>
        <w:t>,5 mm</w:t>
      </w:r>
      <w:r w:rsidR="00866BA5" w:rsidRPr="00D64DE7">
        <w:rPr>
          <w:rFonts w:ascii="Arial" w:hAnsi="Arial" w:cs="Arial"/>
          <w:sz w:val="24"/>
          <w:szCs w:val="24"/>
          <w:vertAlign w:val="superscript"/>
        </w:rPr>
        <w:t>2</w:t>
      </w:r>
      <w:r w:rsidR="00866BA5" w:rsidRPr="00940203">
        <w:rPr>
          <w:rFonts w:ascii="Arial" w:hAnsi="Arial" w:cs="Arial"/>
          <w:sz w:val="24"/>
          <w:szCs w:val="24"/>
        </w:rPr>
        <w:t>-es</w:t>
      </w:r>
      <w:r w:rsidR="00866BA5" w:rsidRPr="00866B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BA5" w:rsidRPr="00940203">
        <w:rPr>
          <w:rFonts w:ascii="Arial" w:hAnsi="Arial" w:cs="Arial"/>
          <w:sz w:val="24"/>
          <w:szCs w:val="24"/>
        </w:rPr>
        <w:t>Cu</w:t>
      </w:r>
      <w:proofErr w:type="spellEnd"/>
    </w:p>
    <w:p w14:paraId="5EFC395B" w14:textId="77777777" w:rsidR="00D66560" w:rsidRPr="00F82273" w:rsidRDefault="00D66560" w:rsidP="00833010">
      <w:pPr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Ezeket a kábeleket csak a fogyasztásmérők táplálására szabad használni.</w:t>
      </w:r>
    </w:p>
    <w:p w14:paraId="0D3153B2" w14:textId="77777777" w:rsidR="00506F47" w:rsidRPr="00F82273" w:rsidRDefault="009D37B7" w:rsidP="00833010">
      <w:pPr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kábelek </w:t>
      </w:r>
      <w:r w:rsidR="000B703E" w:rsidRPr="00F82273">
        <w:rPr>
          <w:rFonts w:ascii="Arial" w:hAnsi="Arial" w:cs="Arial"/>
          <w:sz w:val="24"/>
          <w:szCs w:val="24"/>
        </w:rPr>
        <w:t>szemrevételezésse</w:t>
      </w:r>
      <w:r w:rsidR="000B703E">
        <w:rPr>
          <w:rFonts w:ascii="Arial" w:hAnsi="Arial" w:cs="Arial"/>
          <w:sz w:val="24"/>
          <w:szCs w:val="24"/>
        </w:rPr>
        <w:t xml:space="preserve">l történő </w:t>
      </w:r>
      <w:r w:rsidRPr="00F82273">
        <w:rPr>
          <w:rFonts w:ascii="Arial" w:hAnsi="Arial" w:cs="Arial"/>
          <w:sz w:val="24"/>
          <w:szCs w:val="24"/>
        </w:rPr>
        <w:t>ellenőrizhetőségét biztosítani kell</w:t>
      </w:r>
      <w:r w:rsidR="000B703E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a vezetési nyomvonal teljes hosszában.</w:t>
      </w:r>
    </w:p>
    <w:p w14:paraId="38647BE7" w14:textId="77777777" w:rsidR="0023438A" w:rsidRPr="00886EEB" w:rsidRDefault="00CF4B96" w:rsidP="00833010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feszültségkörökbe a sorozatkapcsos szerelvényen</w:t>
      </w:r>
      <w:r w:rsidR="009A0D10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 xml:space="preserve">található kismegszakítókon kívül más </w:t>
      </w:r>
      <w:proofErr w:type="spellStart"/>
      <w:r w:rsidRPr="00F82273">
        <w:rPr>
          <w:rFonts w:ascii="Arial" w:hAnsi="Arial" w:cs="Arial"/>
          <w:sz w:val="24"/>
          <w:szCs w:val="24"/>
        </w:rPr>
        <w:t>túláramvédelmi</w:t>
      </w:r>
      <w:proofErr w:type="spellEnd"/>
      <w:r w:rsidRPr="00F82273">
        <w:rPr>
          <w:rFonts w:ascii="Arial" w:hAnsi="Arial" w:cs="Arial"/>
          <w:sz w:val="24"/>
          <w:szCs w:val="24"/>
        </w:rPr>
        <w:t xml:space="preserve"> készülék nem köthető.</w:t>
      </w:r>
      <w:r w:rsidR="0023438A" w:rsidRPr="0023438A">
        <w:rPr>
          <w:rFonts w:ascii="Arial" w:hAnsi="Arial" w:cs="Arial"/>
          <w:sz w:val="24"/>
          <w:szCs w:val="24"/>
        </w:rPr>
        <w:t xml:space="preserve"> </w:t>
      </w:r>
      <w:r w:rsidR="0023438A">
        <w:rPr>
          <w:rFonts w:ascii="Arial" w:hAnsi="Arial" w:cs="Arial"/>
          <w:sz w:val="24"/>
          <w:szCs w:val="24"/>
        </w:rPr>
        <w:t>Ha a fogyasztásmérőt a mérőváltót tartalmazó elosztó szekrényen kívül, különálló mérőszekrényben helyezik el, akkor a feszültség köri mérővezetékek zárlatvédelme érdekében az engedélyes sorozatkapocs szerelvényén lévő kismegszakítók, a mérőváltókat tartalmazó elosztó szekrényen belül előre kialakított IP 44-es védettségű, önálló zárpecséttel zárt szekrény elemében is elhelyezhetők.</w:t>
      </w:r>
    </w:p>
    <w:p w14:paraId="01F21527" w14:textId="77777777" w:rsidR="00CF4B96" w:rsidRPr="00F82273" w:rsidRDefault="00CF4B96" w:rsidP="0023438A">
      <w:pPr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</w:p>
    <w:p w14:paraId="3F22308A" w14:textId="77777777" w:rsidR="00D66560" w:rsidRPr="00F82273" w:rsidRDefault="00D66560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mérőváltó szekunder vezetékek mindkét végét kereskedelmi forgalomban kapható időtálló, egyértelmű vezeték jelölőkkel meg kell jelölni.</w:t>
      </w:r>
    </w:p>
    <w:p w14:paraId="1DAD00E5" w14:textId="77777777" w:rsidR="005B70BD" w:rsidRDefault="00D66560" w:rsidP="009174AE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Közép- és nagyfeszültségű mérések esetén a mérőváltók részére külön mérőcellát kell beépíteni, amely leválasztható a fogyasztásmérők, mérőváltó körök és a mérőváltók ellenőrzése céljából.</w:t>
      </w:r>
      <w:r w:rsidR="00986678" w:rsidRPr="00F82273">
        <w:rPr>
          <w:rFonts w:ascii="Arial" w:hAnsi="Arial" w:cs="Arial"/>
          <w:sz w:val="24"/>
          <w:szCs w:val="24"/>
        </w:rPr>
        <w:t xml:space="preserve"> A mérőcellának zár</w:t>
      </w:r>
      <w:r w:rsidR="005A3DCB">
        <w:rPr>
          <w:rFonts w:ascii="Arial" w:hAnsi="Arial" w:cs="Arial"/>
          <w:sz w:val="24"/>
          <w:szCs w:val="24"/>
        </w:rPr>
        <w:t>ó</w:t>
      </w:r>
      <w:r w:rsidR="00986678" w:rsidRPr="00F82273">
        <w:rPr>
          <w:rFonts w:ascii="Arial" w:hAnsi="Arial" w:cs="Arial"/>
          <w:sz w:val="24"/>
          <w:szCs w:val="24"/>
        </w:rPr>
        <w:t>pecsételhető kivitelűnek kell lennie, az illetéktelen hozzáférések megakadályozása érdekében.</w:t>
      </w:r>
    </w:p>
    <w:p w14:paraId="110804BF" w14:textId="77777777" w:rsidR="00B000A0" w:rsidRPr="004871AE" w:rsidRDefault="004871AE" w:rsidP="004871AE">
      <w:pPr>
        <w:pStyle w:val="Cmsor2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B000A0" w:rsidRPr="004871AE">
        <w:rPr>
          <w:sz w:val="24"/>
          <w:szCs w:val="24"/>
        </w:rPr>
        <w:t>Fogyasztásmérőhely</w:t>
      </w:r>
      <w:r w:rsidR="00CF6A87" w:rsidRPr="004871AE">
        <w:rPr>
          <w:sz w:val="24"/>
          <w:szCs w:val="24"/>
        </w:rPr>
        <w:t>, fogyasztásmérő</w:t>
      </w:r>
      <w:r w:rsidR="00FC62D2" w:rsidRPr="004871AE">
        <w:rPr>
          <w:sz w:val="24"/>
          <w:szCs w:val="24"/>
        </w:rPr>
        <w:t xml:space="preserve"> </w:t>
      </w:r>
      <w:r w:rsidR="00CF6A87" w:rsidRPr="004871AE">
        <w:rPr>
          <w:sz w:val="24"/>
          <w:szCs w:val="24"/>
        </w:rPr>
        <w:t>szekrény</w:t>
      </w:r>
      <w:r w:rsidR="00D15261" w:rsidRPr="004871AE">
        <w:rPr>
          <w:sz w:val="24"/>
          <w:szCs w:val="24"/>
        </w:rPr>
        <w:t xml:space="preserve">: </w:t>
      </w:r>
    </w:p>
    <w:p w14:paraId="7BAAC5A9" w14:textId="77777777" w:rsidR="00E661E1" w:rsidRDefault="00E661E1" w:rsidP="00886EEB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Társaságunknál rendszerengedéllyel rendelkező</w:t>
      </w:r>
      <w:r w:rsidR="007B50C7">
        <w:rPr>
          <w:rFonts w:ascii="Arial" w:hAnsi="Arial" w:cs="Arial"/>
          <w:sz w:val="24"/>
          <w:szCs w:val="24"/>
        </w:rPr>
        <w:t xml:space="preserve"> típus fogyasztásmérő</w:t>
      </w:r>
      <w:r>
        <w:rPr>
          <w:rFonts w:ascii="Arial" w:hAnsi="Arial" w:cs="Arial"/>
          <w:sz w:val="24"/>
          <w:szCs w:val="24"/>
        </w:rPr>
        <w:t xml:space="preserve"> szekrények beépítését javasoljuk. Rendszerengedély hiányában a rendszerengedély kiadásához szükséges </w:t>
      </w:r>
      <w:r w:rsidR="00EF40CA">
        <w:rPr>
          <w:rFonts w:ascii="Arial" w:hAnsi="Arial" w:cs="Arial"/>
          <w:sz w:val="24"/>
          <w:szCs w:val="24"/>
        </w:rPr>
        <w:t xml:space="preserve">eljárás végbevitelét követően </w:t>
      </w:r>
      <w:r>
        <w:rPr>
          <w:rFonts w:ascii="Arial" w:hAnsi="Arial" w:cs="Arial"/>
          <w:sz w:val="24"/>
          <w:szCs w:val="24"/>
        </w:rPr>
        <w:t>van lehetőség egyedi mérőszekrényt beépíteni.</w:t>
      </w:r>
    </w:p>
    <w:p w14:paraId="616DE006" w14:textId="77777777" w:rsidR="00B64D15" w:rsidRDefault="00B64D15" w:rsidP="00177979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4F383B4B" w14:textId="77777777" w:rsidR="00177979" w:rsidRPr="00E0514E" w:rsidRDefault="00177979" w:rsidP="00886EEB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lastRenderedPageBreak/>
        <w:t>A becsatlakozó méretlen fővezeték védőcsövének a szekrénnyel való kapcsolódását</w:t>
      </w:r>
      <w:r w:rsidR="00644E19">
        <w:rPr>
          <w:rFonts w:ascii="Arial" w:hAnsi="Arial"/>
          <w:sz w:val="24"/>
        </w:rPr>
        <w:t xml:space="preserve"> - amennyiben a védőcső belép a szekrénybe, -</w:t>
      </w:r>
      <w:r w:rsidRPr="00E0514E">
        <w:rPr>
          <w:rFonts w:ascii="Arial" w:hAnsi="Arial"/>
          <w:sz w:val="24"/>
        </w:rPr>
        <w:t xml:space="preserve"> megbízhatóan és megbonthatatlanul a védettségének megfelelően kell kialakítani.</w:t>
      </w:r>
    </w:p>
    <w:p w14:paraId="3B47826A" w14:textId="77777777" w:rsidR="0021517E" w:rsidRPr="00F82273" w:rsidRDefault="0021517E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GSM modem esetén külső antenna kivezetés lehetőségéről is gondoskodni kell.</w:t>
      </w:r>
    </w:p>
    <w:p w14:paraId="4162F200" w14:textId="77777777" w:rsidR="00224008" w:rsidRPr="004871AE" w:rsidRDefault="004871AE" w:rsidP="004871AE">
      <w:pPr>
        <w:pStyle w:val="Cmsor2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1B658A" w:rsidRPr="004871AE">
        <w:rPr>
          <w:sz w:val="24"/>
          <w:szCs w:val="24"/>
        </w:rPr>
        <w:t>Betáplálások szerelési sorrendje:</w:t>
      </w:r>
    </w:p>
    <w:p w14:paraId="0BEACD82" w14:textId="77777777" w:rsidR="001B658A" w:rsidRPr="00224008" w:rsidRDefault="001B658A" w:rsidP="00224008">
      <w:pPr>
        <w:spacing w:line="36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49DAB018" w14:textId="77777777" w:rsidR="0047050C" w:rsidRPr="00E0514E" w:rsidRDefault="0047050C" w:rsidP="001B658A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>A mérőváltók előtti készüléknek villamosan koordinált és látható leválasztást kell biztosítania a feszültségmentesítés maradéktalan teljesülése érdekében.</w:t>
      </w:r>
    </w:p>
    <w:p w14:paraId="65A26793" w14:textId="77777777" w:rsidR="005F1D33" w:rsidRPr="00E0514E" w:rsidRDefault="005F1D33" w:rsidP="005F1D33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/>
          <w:sz w:val="24"/>
        </w:rPr>
      </w:pPr>
      <w:r w:rsidRPr="00C814F0">
        <w:rPr>
          <w:rFonts w:ascii="Arial" w:hAnsi="Arial" w:cs="Arial"/>
          <w:sz w:val="24"/>
          <w:szCs w:val="24"/>
        </w:rPr>
        <w:t>Szerelési</w:t>
      </w:r>
      <w:r w:rsidRPr="00E0514E">
        <w:rPr>
          <w:rFonts w:ascii="Arial" w:hAnsi="Arial"/>
          <w:sz w:val="24"/>
        </w:rPr>
        <w:t xml:space="preserve"> sorrend közvetett (mérőváltós) mérés esetén:</w:t>
      </w:r>
    </w:p>
    <w:p w14:paraId="226C70F5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5A72D63A" wp14:editId="02915AAC">
                <wp:simplePos x="0" y="0"/>
                <wp:positionH relativeFrom="column">
                  <wp:posOffset>4478655</wp:posOffset>
                </wp:positionH>
                <wp:positionV relativeFrom="paragraph">
                  <wp:posOffset>126365</wp:posOffset>
                </wp:positionV>
                <wp:extent cx="1115695" cy="639445"/>
                <wp:effectExtent l="0" t="0" r="0" b="0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899F5" w14:textId="77777777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 w:rsidRPr="00742CF9">
                              <w:rPr>
                                <w:sz w:val="26"/>
                              </w:rPr>
                              <w:t>F</w:t>
                            </w:r>
                            <w:r>
                              <w:rPr>
                                <w:sz w:val="26"/>
                              </w:rPr>
                              <w:t>elhasználói mért főelosztó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2D63A" id="_x0000_t202" coordsize="21600,21600" o:spt="202" path="m,l,21600r21600,l21600,xe">
                <v:stroke joinstyle="miter"/>
                <v:path gradientshapeok="t" o:connecttype="rect"/>
              </v:shapetype>
              <v:shape id="Szövegdoboz 29" o:spid="_x0000_s1026" type="#_x0000_t202" style="position:absolute;left:0;text-align:left;margin-left:352.65pt;margin-top:9.95pt;width:87.85pt;height:50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" o:allowincell="f">
                <v:textbox>
                  <w:txbxContent>
                    <w:p w14:paraId="582899F5" w14:textId="77777777"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 w:rsidRPr="00742CF9">
                        <w:rPr>
                          <w:sz w:val="26"/>
                        </w:rPr>
                        <w:t>F</w:t>
                      </w:r>
                      <w:r>
                        <w:rPr>
                          <w:sz w:val="26"/>
                        </w:rPr>
                        <w:t>elhasználói mért főelosztó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1D5025AB" wp14:editId="26C1D8E8">
                <wp:simplePos x="0" y="0"/>
                <wp:positionH relativeFrom="column">
                  <wp:posOffset>3211830</wp:posOffset>
                </wp:positionH>
                <wp:positionV relativeFrom="paragraph">
                  <wp:posOffset>126365</wp:posOffset>
                </wp:positionV>
                <wp:extent cx="1085850" cy="542925"/>
                <wp:effectExtent l="0" t="0" r="0" b="0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7334E" w14:textId="37446D2A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Áramváltók</w:t>
                            </w:r>
                            <w:r w:rsidR="006A7E8E">
                              <w:rPr>
                                <w:sz w:val="26"/>
                              </w:rPr>
                              <w:br/>
                              <w:t>Fesz</w:t>
                            </w:r>
                            <w:r w:rsidR="008C460B">
                              <w:rPr>
                                <w:sz w:val="26"/>
                              </w:rPr>
                              <w:t>.váltók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025AB" id="_x0000_t202" coordsize="21600,21600" o:spt="202" path="m,l,21600r21600,l21600,xe">
                <v:stroke joinstyle="miter"/>
                <v:path gradientshapeok="t" o:connecttype="rect"/>
              </v:shapetype>
              <v:shape id="Szövegdoboz 28" o:spid="_x0000_s1027" type="#_x0000_t202" style="position:absolute;left:0;text-align:left;margin-left:252.9pt;margin-top:9.95pt;width:85.5pt;height:4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" o:allowincell="f">
                <v:textbox>
                  <w:txbxContent>
                    <w:p w14:paraId="3097334E" w14:textId="37446D2A"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Áramváltók</w:t>
                      </w:r>
                      <w:r w:rsidR="006A7E8E">
                        <w:rPr>
                          <w:sz w:val="26"/>
                        </w:rPr>
                        <w:br/>
                        <w:t>Fesz</w:t>
                      </w:r>
                      <w:r w:rsidR="008C460B">
                        <w:rPr>
                          <w:sz w:val="26"/>
                        </w:rPr>
                        <w:t>.váltók</w:t>
                      </w:r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75AB0735" wp14:editId="3D406EAB">
                <wp:simplePos x="0" y="0"/>
                <wp:positionH relativeFrom="column">
                  <wp:posOffset>1453515</wp:posOffset>
                </wp:positionH>
                <wp:positionV relativeFrom="paragraph">
                  <wp:posOffset>126365</wp:posOffset>
                </wp:positionV>
                <wp:extent cx="1577340" cy="542925"/>
                <wp:effectExtent l="0" t="0" r="0" b="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F3E83" w14:textId="77777777" w:rsidR="005F1D33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Első túláramvédelmi készülék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0735" id="Szövegdoboz 27" o:spid="_x0000_s1028" type="#_x0000_t202" style="position:absolute;left:0;text-align:left;margin-left:114.45pt;margin-top:9.95pt;width:124.2pt;height:4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" o:allowincell="f">
                <v:textbox>
                  <w:txbxContent>
                    <w:p w14:paraId="68EF3E83" w14:textId="77777777" w:rsidR="005F1D33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Első túláramvédelmi készülék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6BE27E0B" wp14:editId="6B0A69B9">
                <wp:simplePos x="0" y="0"/>
                <wp:positionH relativeFrom="column">
                  <wp:posOffset>331470</wp:posOffset>
                </wp:positionH>
                <wp:positionV relativeFrom="paragraph">
                  <wp:posOffset>126365</wp:posOffset>
                </wp:positionV>
                <wp:extent cx="941070" cy="542925"/>
                <wp:effectExtent l="0" t="0" r="0" b="0"/>
                <wp:wrapNone/>
                <wp:docPr id="26" name="Szövegdobo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94F7" w14:textId="77777777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 w:rsidRPr="00742CF9">
                              <w:rPr>
                                <w:sz w:val="26"/>
                              </w:rPr>
                              <w:t>Betáplálás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27E0B" id="Szövegdoboz 26" o:spid="_x0000_s1029" type="#_x0000_t202" style="position:absolute;left:0;text-align:left;margin-left:26.1pt;margin-top:9.95pt;width:74.1pt;height:4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" o:allowincell="f">
                <v:textbox>
                  <w:txbxContent>
                    <w:p w14:paraId="137294F7" w14:textId="77777777"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 w:rsidRPr="00742CF9">
                        <w:rPr>
                          <w:sz w:val="26"/>
                        </w:rPr>
                        <w:t>Betáplálás</w:t>
                      </w:r>
                    </w:p>
                  </w:txbxContent>
                </v:textbox>
              </v:shape>
            </w:pict>
          </mc:Fallback>
        </mc:AlternateContent>
      </w:r>
    </w:p>
    <w:p w14:paraId="353638D4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7C2EDDFA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0986D69F" wp14:editId="14E44158">
                <wp:simplePos x="0" y="0"/>
                <wp:positionH relativeFrom="column">
                  <wp:posOffset>4297680</wp:posOffset>
                </wp:positionH>
                <wp:positionV relativeFrom="paragraph">
                  <wp:posOffset>-4445</wp:posOffset>
                </wp:positionV>
                <wp:extent cx="180975" cy="0"/>
                <wp:effectExtent l="0" t="0" r="0" b="0"/>
                <wp:wrapNone/>
                <wp:docPr id="2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2E28" id="Egyenes összekötő 2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-.35pt" to="352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13AB8D8F" wp14:editId="37627074">
                <wp:simplePos x="0" y="0"/>
                <wp:positionH relativeFrom="column">
                  <wp:posOffset>3030855</wp:posOffset>
                </wp:positionH>
                <wp:positionV relativeFrom="paragraph">
                  <wp:posOffset>-4445</wp:posOffset>
                </wp:positionV>
                <wp:extent cx="180975" cy="0"/>
                <wp:effectExtent l="0" t="0" r="0" b="0"/>
                <wp:wrapNone/>
                <wp:docPr id="24" name="Egyenes összekötő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32F91" id="Egyenes összekötő 2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65pt,-.35pt" to="252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5680F33F" wp14:editId="2C00A150">
                <wp:simplePos x="0" y="0"/>
                <wp:positionH relativeFrom="column">
                  <wp:posOffset>1272540</wp:posOffset>
                </wp:positionH>
                <wp:positionV relativeFrom="paragraph">
                  <wp:posOffset>-4445</wp:posOffset>
                </wp:positionV>
                <wp:extent cx="180975" cy="0"/>
                <wp:effectExtent l="0" t="0" r="0" b="0"/>
                <wp:wrapNone/>
                <wp:docPr id="23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7AD10" id="Egyenes összekötő 2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pt,-.35pt" to="114.4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" o:allowincell="f">
                <v:stroke endarrow="block"/>
              </v:line>
            </w:pict>
          </mc:Fallback>
        </mc:AlternateContent>
      </w:r>
    </w:p>
    <w:p w14:paraId="2D06AC2B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2F394358" wp14:editId="42D9532C">
                <wp:simplePos x="0" y="0"/>
                <wp:positionH relativeFrom="column">
                  <wp:posOffset>3718560</wp:posOffset>
                </wp:positionH>
                <wp:positionV relativeFrom="paragraph">
                  <wp:posOffset>90805</wp:posOffset>
                </wp:positionV>
                <wp:extent cx="0" cy="180975"/>
                <wp:effectExtent l="0" t="0" r="0" b="0"/>
                <wp:wrapNone/>
                <wp:docPr id="22" name="Egyenes összekötő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0AA26" id="Egyenes összekötő 2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8pt,7.15pt" to="292.8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" o:allowincell="f">
                <v:stroke endarrow="block"/>
              </v:line>
            </w:pict>
          </mc:Fallback>
        </mc:AlternateContent>
      </w:r>
    </w:p>
    <w:p w14:paraId="7407BA45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26588E69" wp14:editId="2E5C1A4D">
                <wp:simplePos x="0" y="0"/>
                <wp:positionH relativeFrom="column">
                  <wp:posOffset>3252470</wp:posOffset>
                </wp:positionH>
                <wp:positionV relativeFrom="paragraph">
                  <wp:posOffset>73025</wp:posOffset>
                </wp:positionV>
                <wp:extent cx="1085850" cy="687705"/>
                <wp:effectExtent l="0" t="0" r="0" b="0"/>
                <wp:wrapNone/>
                <wp:docPr id="21" name="Szövegdoboz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136E6" w14:textId="77777777" w:rsidR="005F1D33" w:rsidRDefault="00106F7D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DSO </w:t>
                            </w:r>
                            <w:r w:rsidR="005F1D33">
                              <w:rPr>
                                <w:sz w:val="26"/>
                              </w:rPr>
                              <w:t>Sk. szerelvény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88E69" id="Szövegdoboz 21" o:spid="_x0000_s1030" type="#_x0000_t202" style="position:absolute;left:0;text-align:left;margin-left:256.1pt;margin-top:5.75pt;width:85.5pt;height:54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" o:allowincell="f">
                <v:textbox>
                  <w:txbxContent>
                    <w:p w14:paraId="27E136E6" w14:textId="77777777" w:rsidR="005F1D33" w:rsidRDefault="00106F7D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DSO </w:t>
                      </w:r>
                      <w:r w:rsidR="005F1D33">
                        <w:rPr>
                          <w:sz w:val="26"/>
                        </w:rPr>
                        <w:t>Sk. szerelvény</w:t>
                      </w:r>
                    </w:p>
                  </w:txbxContent>
                </v:textbox>
              </v:shape>
            </w:pict>
          </mc:Fallback>
        </mc:AlternateContent>
      </w:r>
    </w:p>
    <w:p w14:paraId="6781E24C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7CD379E9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57F8ECF5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03A76307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1E69D2BE" wp14:editId="5CC68389">
                <wp:simplePos x="0" y="0"/>
                <wp:positionH relativeFrom="column">
                  <wp:posOffset>3755390</wp:posOffset>
                </wp:positionH>
                <wp:positionV relativeFrom="paragraph">
                  <wp:posOffset>1270</wp:posOffset>
                </wp:positionV>
                <wp:extent cx="0" cy="137795"/>
                <wp:effectExtent l="0" t="0" r="0" b="0"/>
                <wp:wrapNone/>
                <wp:docPr id="19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4BE99" id="Egyenes összekötő 19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pt,.1pt" to="295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46B107AB" wp14:editId="1080105A">
                <wp:simplePos x="0" y="0"/>
                <wp:positionH relativeFrom="column">
                  <wp:posOffset>3252470</wp:posOffset>
                </wp:positionH>
                <wp:positionV relativeFrom="paragraph">
                  <wp:posOffset>139065</wp:posOffset>
                </wp:positionV>
                <wp:extent cx="1085850" cy="506730"/>
                <wp:effectExtent l="0" t="0" r="0" b="0"/>
                <wp:wrapNone/>
                <wp:docPr id="18" name="Szövegdobo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8603" w14:textId="77777777" w:rsidR="005F1D33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Elektronikus fogy. mérő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107AB" id="Szövegdoboz 18" o:spid="_x0000_s1031" type="#_x0000_t202" style="position:absolute;left:0;text-align:left;margin-left:256.1pt;margin-top:10.95pt;width:85.5pt;height:39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tx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" o:allowincell="f">
                <v:textbox>
                  <w:txbxContent>
                    <w:p w14:paraId="5D5A8603" w14:textId="77777777" w:rsidR="005F1D33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Elektronikus fogy. mérő</w:t>
                      </w:r>
                    </w:p>
                  </w:txbxContent>
                </v:textbox>
              </v:shape>
            </w:pict>
          </mc:Fallback>
        </mc:AlternateContent>
      </w:r>
    </w:p>
    <w:p w14:paraId="478EA5DC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467DCA1B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62BF37D6" w14:textId="77777777" w:rsidR="005F1D33" w:rsidRPr="00F82273" w:rsidRDefault="005F1D33" w:rsidP="005F1D33">
      <w:pPr>
        <w:tabs>
          <w:tab w:val="left" w:pos="426"/>
        </w:tabs>
        <w:ind w:left="284"/>
        <w:jc w:val="both"/>
        <w:rPr>
          <w:rFonts w:ascii="Arial" w:hAnsi="Arial" w:cs="Arial"/>
          <w:sz w:val="26"/>
        </w:rPr>
      </w:pPr>
    </w:p>
    <w:p w14:paraId="5CCDF843" w14:textId="77777777" w:rsidR="005F1D33" w:rsidRDefault="005F1D33" w:rsidP="005F1D33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>Szerelési sorrend közvetlen (direkt) mérés esetén:</w:t>
      </w:r>
    </w:p>
    <w:p w14:paraId="64BA1547" w14:textId="77777777" w:rsidR="005F1D33" w:rsidRDefault="005F1D33" w:rsidP="005F1D33">
      <w:pPr>
        <w:spacing w:after="120" w:line="36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C000F62" wp14:editId="495AEF67">
                <wp:simplePos x="0" y="0"/>
                <wp:positionH relativeFrom="column">
                  <wp:posOffset>4251960</wp:posOffset>
                </wp:positionH>
                <wp:positionV relativeFrom="paragraph">
                  <wp:posOffset>290830</wp:posOffset>
                </wp:positionV>
                <wp:extent cx="180975" cy="0"/>
                <wp:effectExtent l="0" t="76200" r="28575" b="95250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6209" id="Egyenes összekötő 10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pt,22.9pt" to="349.0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409F233A" wp14:editId="3417359F">
                <wp:simplePos x="0" y="0"/>
                <wp:positionH relativeFrom="column">
                  <wp:posOffset>2972486</wp:posOffset>
                </wp:positionH>
                <wp:positionV relativeFrom="paragraph">
                  <wp:posOffset>289331</wp:posOffset>
                </wp:positionV>
                <wp:extent cx="197510" cy="0"/>
                <wp:effectExtent l="0" t="76200" r="12065" b="95250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F564" id="Egyenes összekötő 11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22.8pt" to="249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7970EE86" wp14:editId="7C7B7BBE">
                <wp:simplePos x="0" y="0"/>
                <wp:positionH relativeFrom="column">
                  <wp:posOffset>1151001</wp:posOffset>
                </wp:positionH>
                <wp:positionV relativeFrom="paragraph">
                  <wp:posOffset>289331</wp:posOffset>
                </wp:positionV>
                <wp:extent cx="241402" cy="0"/>
                <wp:effectExtent l="0" t="76200" r="25400" b="95250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40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0DBBE" id="Egyenes összekötő 12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5pt,22.8pt" to="109.6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28472BF9" wp14:editId="4D6EC45A">
                <wp:simplePos x="0" y="0"/>
                <wp:positionH relativeFrom="column">
                  <wp:posOffset>4438015</wp:posOffset>
                </wp:positionH>
                <wp:positionV relativeFrom="paragraph">
                  <wp:posOffset>48895</wp:posOffset>
                </wp:positionV>
                <wp:extent cx="1115695" cy="639445"/>
                <wp:effectExtent l="0" t="0" r="27305" b="27305"/>
                <wp:wrapNone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09085" w14:textId="77777777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 w:rsidRPr="00742CF9">
                              <w:rPr>
                                <w:sz w:val="26"/>
                              </w:rPr>
                              <w:t>F</w:t>
                            </w:r>
                            <w:r>
                              <w:rPr>
                                <w:sz w:val="26"/>
                              </w:rPr>
                              <w:t>elhasználói mért főelosztó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2BF9" id="Szövegdoboz 13" o:spid="_x0000_s1032" type="#_x0000_t202" style="position:absolute;left:0;text-align:left;margin-left:349.45pt;margin-top:3.85pt;width:87.85pt;height:50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" o:allowincell="f">
                <v:textbox>
                  <w:txbxContent>
                    <w:p w14:paraId="05E09085" w14:textId="77777777"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 w:rsidRPr="00742CF9">
                        <w:rPr>
                          <w:sz w:val="26"/>
                        </w:rPr>
                        <w:t>F</w:t>
                      </w:r>
                      <w:r>
                        <w:rPr>
                          <w:sz w:val="26"/>
                        </w:rPr>
                        <w:t>elhasználói mért főelosztó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2D6F82D1" wp14:editId="29FA68C3">
                <wp:simplePos x="0" y="0"/>
                <wp:positionH relativeFrom="column">
                  <wp:posOffset>3168015</wp:posOffset>
                </wp:positionH>
                <wp:positionV relativeFrom="paragraph">
                  <wp:posOffset>69215</wp:posOffset>
                </wp:positionV>
                <wp:extent cx="1085850" cy="506730"/>
                <wp:effectExtent l="0" t="0" r="19050" b="2667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BB08E" w14:textId="77777777" w:rsidR="005F1D33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Elektronikus fogy. mérő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F82D1" id="Szövegdoboz 14" o:spid="_x0000_s1033" type="#_x0000_t202" style="position:absolute;left:0;text-align:left;margin-left:249.45pt;margin-top:5.45pt;width:85.5pt;height:39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BzGwIAADI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" o:allowincell="f">
                <v:textbox>
                  <w:txbxContent>
                    <w:p w14:paraId="27CBB08E" w14:textId="77777777" w:rsidR="005F1D33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Elektronikus fogy. mérő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0691DCB5" wp14:editId="24CCB365">
                <wp:simplePos x="0" y="0"/>
                <wp:positionH relativeFrom="column">
                  <wp:posOffset>1390650</wp:posOffset>
                </wp:positionH>
                <wp:positionV relativeFrom="paragraph">
                  <wp:posOffset>51435</wp:posOffset>
                </wp:positionV>
                <wp:extent cx="1577340" cy="542925"/>
                <wp:effectExtent l="0" t="0" r="22860" b="28575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C351E" w14:textId="77777777" w:rsidR="005F1D33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Első túláramvédelmi készülék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1DCB5" id="Szövegdoboz 15" o:spid="_x0000_s1034" type="#_x0000_t202" style="position:absolute;left:0;text-align:left;margin-left:109.5pt;margin-top:4.05pt;width:124.2pt;height:4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" o:allowincell="f">
                <v:textbox>
                  <w:txbxContent>
                    <w:p w14:paraId="746C351E" w14:textId="77777777" w:rsidR="005F1D33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Első túláramvédelmi készülék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5C0AE08A" wp14:editId="2854E67A">
                <wp:simplePos x="0" y="0"/>
                <wp:positionH relativeFrom="column">
                  <wp:posOffset>210693</wp:posOffset>
                </wp:positionH>
                <wp:positionV relativeFrom="paragraph">
                  <wp:posOffset>54356</wp:posOffset>
                </wp:positionV>
                <wp:extent cx="941070" cy="542925"/>
                <wp:effectExtent l="0" t="0" r="11430" b="28575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F274D" w14:textId="77777777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 w:rsidRPr="00742CF9">
                              <w:rPr>
                                <w:sz w:val="26"/>
                              </w:rPr>
                              <w:t>Betáplálás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AE08A" id="Szövegdoboz 16" o:spid="_x0000_s1035" type="#_x0000_t202" style="position:absolute;left:0;text-align:left;margin-left:16.6pt;margin-top:4.3pt;width:74.1pt;height:4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" o:allowincell="f">
                <v:textbox>
                  <w:txbxContent>
                    <w:p w14:paraId="5C2F274D" w14:textId="77777777"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 w:rsidRPr="00742CF9">
                        <w:rPr>
                          <w:sz w:val="26"/>
                        </w:rPr>
                        <w:t>Betáplálás</w:t>
                      </w:r>
                    </w:p>
                  </w:txbxContent>
                </v:textbox>
              </v:shape>
            </w:pict>
          </mc:Fallback>
        </mc:AlternateContent>
      </w:r>
    </w:p>
    <w:p w14:paraId="51CF370F" w14:textId="77777777" w:rsidR="005F1D33" w:rsidRPr="00E0514E" w:rsidRDefault="005F1D33" w:rsidP="005F1D33">
      <w:pPr>
        <w:spacing w:after="120" w:line="360" w:lineRule="atLeast"/>
        <w:jc w:val="both"/>
        <w:rPr>
          <w:rFonts w:ascii="Arial" w:hAnsi="Arial"/>
          <w:sz w:val="24"/>
        </w:rPr>
      </w:pPr>
    </w:p>
    <w:p w14:paraId="1580145E" w14:textId="77777777" w:rsidR="005F1D33" w:rsidRDefault="005F1D33" w:rsidP="001B658A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 w:cs="Arial"/>
          <w:sz w:val="24"/>
          <w:szCs w:val="24"/>
        </w:rPr>
      </w:pPr>
    </w:p>
    <w:p w14:paraId="6D9A0C6C" w14:textId="77777777" w:rsidR="005F1D33" w:rsidRDefault="005F1D33" w:rsidP="001B658A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 w:cs="Arial"/>
          <w:sz w:val="24"/>
          <w:szCs w:val="24"/>
        </w:rPr>
      </w:pPr>
    </w:p>
    <w:p w14:paraId="49DB86DE" w14:textId="77777777" w:rsidR="001B658A" w:rsidRPr="00E0514E" w:rsidRDefault="00555801" w:rsidP="001B658A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/>
          <w:sz w:val="24"/>
        </w:rPr>
      </w:pPr>
      <w:r w:rsidRPr="00C814F0">
        <w:rPr>
          <w:rFonts w:ascii="Arial" w:hAnsi="Arial" w:cs="Arial"/>
          <w:sz w:val="24"/>
          <w:szCs w:val="24"/>
        </w:rPr>
        <w:t>*</w:t>
      </w:r>
      <w:r w:rsidR="0006396E" w:rsidRPr="00C814F0">
        <w:rPr>
          <w:rFonts w:ascii="Arial" w:hAnsi="Arial" w:cs="Arial"/>
          <w:sz w:val="24"/>
          <w:szCs w:val="24"/>
        </w:rPr>
        <w:t>Ha a megszakító teljesíti a vonatkozó szabványok szerinti te</w:t>
      </w:r>
      <w:r w:rsidR="005E3970" w:rsidRPr="00C814F0">
        <w:rPr>
          <w:rFonts w:ascii="Arial" w:hAnsi="Arial" w:cs="Arial"/>
          <w:sz w:val="24"/>
          <w:szCs w:val="24"/>
        </w:rPr>
        <w:t>ljes leválasztás követelményét, akkor további leválasztó elem beépítése nem szükséges</w:t>
      </w:r>
      <w:r w:rsidR="009B59C4" w:rsidRPr="00C814F0">
        <w:rPr>
          <w:rFonts w:ascii="Arial" w:hAnsi="Arial" w:cs="Arial"/>
          <w:sz w:val="24"/>
          <w:szCs w:val="24"/>
        </w:rPr>
        <w:t xml:space="preserve">, de </w:t>
      </w:r>
      <w:r w:rsidR="00A11C89" w:rsidRPr="00C814F0">
        <w:rPr>
          <w:rFonts w:ascii="Arial" w:hAnsi="Arial" w:cs="Arial"/>
          <w:sz w:val="24"/>
          <w:szCs w:val="24"/>
        </w:rPr>
        <w:t>ennek</w:t>
      </w:r>
      <w:r w:rsidR="009B59C4" w:rsidRPr="00C814F0">
        <w:rPr>
          <w:rFonts w:ascii="Arial" w:hAnsi="Arial" w:cs="Arial"/>
          <w:sz w:val="24"/>
          <w:szCs w:val="24"/>
        </w:rPr>
        <w:t xml:space="preserve"> tan</w:t>
      </w:r>
      <w:r w:rsidR="00D23AAB" w:rsidRPr="00C814F0">
        <w:rPr>
          <w:rFonts w:ascii="Arial" w:hAnsi="Arial" w:cs="Arial"/>
          <w:sz w:val="24"/>
          <w:szCs w:val="24"/>
        </w:rPr>
        <w:t>ú</w:t>
      </w:r>
      <w:r w:rsidR="009B59C4" w:rsidRPr="00C814F0">
        <w:rPr>
          <w:rFonts w:ascii="Arial" w:hAnsi="Arial" w:cs="Arial"/>
          <w:sz w:val="24"/>
          <w:szCs w:val="24"/>
        </w:rPr>
        <w:t>sítás</w:t>
      </w:r>
      <w:r w:rsidR="00A11C89" w:rsidRPr="00C814F0">
        <w:rPr>
          <w:rFonts w:ascii="Arial" w:hAnsi="Arial" w:cs="Arial"/>
          <w:sz w:val="24"/>
          <w:szCs w:val="24"/>
        </w:rPr>
        <w:t>á</w:t>
      </w:r>
      <w:r w:rsidR="009B59C4" w:rsidRPr="00C814F0">
        <w:rPr>
          <w:rFonts w:ascii="Arial" w:hAnsi="Arial" w:cs="Arial"/>
          <w:sz w:val="24"/>
          <w:szCs w:val="24"/>
        </w:rPr>
        <w:t>t a tervben be kell mutatni.</w:t>
      </w:r>
    </w:p>
    <w:p w14:paraId="05D1C167" w14:textId="77777777" w:rsidR="00177979" w:rsidRPr="00C814F0" w:rsidRDefault="004871AE" w:rsidP="004871AE">
      <w:pPr>
        <w:pStyle w:val="Cmsor2"/>
        <w:rPr>
          <w:sz w:val="24"/>
          <w:szCs w:val="24"/>
        </w:rPr>
      </w:pPr>
      <w:r w:rsidRPr="00C814F0">
        <w:rPr>
          <w:sz w:val="24"/>
          <w:szCs w:val="24"/>
        </w:rPr>
        <w:t>6.</w:t>
      </w:r>
      <w:r w:rsidRPr="00C814F0">
        <w:rPr>
          <w:sz w:val="24"/>
          <w:szCs w:val="24"/>
        </w:rPr>
        <w:tab/>
      </w:r>
      <w:proofErr w:type="spellStart"/>
      <w:r w:rsidR="00177979" w:rsidRPr="00C814F0">
        <w:rPr>
          <w:sz w:val="24"/>
          <w:szCs w:val="24"/>
        </w:rPr>
        <w:t>Túláramvédelmi</w:t>
      </w:r>
      <w:proofErr w:type="spellEnd"/>
      <w:r w:rsidR="00177979" w:rsidRPr="00C814F0">
        <w:rPr>
          <w:sz w:val="24"/>
          <w:szCs w:val="24"/>
        </w:rPr>
        <w:t xml:space="preserve"> előírások</w:t>
      </w:r>
      <w:r w:rsidR="00314327" w:rsidRPr="00C814F0">
        <w:rPr>
          <w:sz w:val="24"/>
          <w:szCs w:val="24"/>
        </w:rPr>
        <w:t>:</w:t>
      </w:r>
    </w:p>
    <w:p w14:paraId="5AF53C39" w14:textId="77777777" w:rsidR="00177979" w:rsidRPr="00E0514E" w:rsidRDefault="00177979" w:rsidP="00177979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/>
          <w:sz w:val="24"/>
        </w:rPr>
      </w:pPr>
    </w:p>
    <w:p w14:paraId="0D142C34" w14:textId="77777777" w:rsidR="00177979" w:rsidRPr="00E0514E" w:rsidRDefault="00177979" w:rsidP="009A0D10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 xml:space="preserve">A csatlakozási pont után </w:t>
      </w:r>
      <w:r w:rsidR="00DE79F3" w:rsidRPr="00E0514E">
        <w:rPr>
          <w:rFonts w:ascii="Arial" w:hAnsi="Arial"/>
          <w:sz w:val="24"/>
        </w:rPr>
        <w:t xml:space="preserve">első </w:t>
      </w:r>
      <w:proofErr w:type="spellStart"/>
      <w:r w:rsidRPr="00E0514E">
        <w:rPr>
          <w:rFonts w:ascii="Arial" w:hAnsi="Arial"/>
          <w:sz w:val="24"/>
        </w:rPr>
        <w:t>túláramvédelmi</w:t>
      </w:r>
      <w:proofErr w:type="spellEnd"/>
      <w:r w:rsidR="00DE79F3" w:rsidRPr="00E0514E">
        <w:rPr>
          <w:rFonts w:ascii="Arial" w:hAnsi="Arial"/>
          <w:sz w:val="24"/>
        </w:rPr>
        <w:t xml:space="preserve"> készüléket </w:t>
      </w:r>
      <w:r w:rsidRPr="00E0514E">
        <w:rPr>
          <w:rFonts w:ascii="Arial" w:hAnsi="Arial"/>
          <w:sz w:val="24"/>
        </w:rPr>
        <w:t>kell létesíteni, amelynek feladatai a következők:</w:t>
      </w:r>
    </w:p>
    <w:p w14:paraId="59F08408" w14:textId="77777777" w:rsidR="004871AE" w:rsidRPr="00F82273" w:rsidRDefault="004871AE" w:rsidP="00177979">
      <w:pPr>
        <w:ind w:left="851"/>
        <w:jc w:val="both"/>
        <w:rPr>
          <w:rFonts w:ascii="Arial" w:hAnsi="Arial" w:cs="Arial"/>
          <w:sz w:val="26"/>
        </w:rPr>
      </w:pPr>
    </w:p>
    <w:p w14:paraId="7B060922" w14:textId="77777777" w:rsidR="00177979" w:rsidRPr="009A0D10" w:rsidRDefault="00177979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9A0D10">
        <w:rPr>
          <w:rFonts w:ascii="Arial" w:hAnsi="Arial" w:cs="Arial"/>
          <w:sz w:val="24"/>
          <w:szCs w:val="24"/>
        </w:rPr>
        <w:t>a f</w:t>
      </w:r>
      <w:r w:rsidR="0036002C" w:rsidRPr="009A0D10">
        <w:rPr>
          <w:rFonts w:ascii="Arial" w:hAnsi="Arial" w:cs="Arial"/>
          <w:sz w:val="24"/>
          <w:szCs w:val="24"/>
        </w:rPr>
        <w:t>elhasználói</w:t>
      </w:r>
      <w:r w:rsidRPr="009A0D10">
        <w:rPr>
          <w:rFonts w:ascii="Arial" w:hAnsi="Arial" w:cs="Arial"/>
          <w:sz w:val="24"/>
          <w:szCs w:val="24"/>
        </w:rPr>
        <w:t xml:space="preserve"> berendezés zárlatának leválasztása,</w:t>
      </w:r>
    </w:p>
    <w:p w14:paraId="31996293" w14:textId="77777777" w:rsidR="00DE79F3" w:rsidRPr="009A0D10" w:rsidRDefault="00177979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9A0D10">
        <w:rPr>
          <w:rFonts w:ascii="Arial" w:hAnsi="Arial" w:cs="Arial"/>
          <w:sz w:val="24"/>
          <w:szCs w:val="24"/>
        </w:rPr>
        <w:t>a hálózat túlterhelődésének megakadályozása.</w:t>
      </w:r>
    </w:p>
    <w:p w14:paraId="646779BE" w14:textId="77777777" w:rsidR="00754303" w:rsidRDefault="00754303" w:rsidP="00177979">
      <w:pPr>
        <w:pStyle w:val="Szvegtrzsbehzssal2"/>
        <w:rPr>
          <w:rFonts w:ascii="Arial" w:hAnsi="Arial" w:cs="Arial"/>
        </w:rPr>
      </w:pPr>
    </w:p>
    <w:p w14:paraId="70B64DC7" w14:textId="77777777" w:rsidR="00177979" w:rsidRPr="00E0514E" w:rsidRDefault="00177979" w:rsidP="00177979">
      <w:pPr>
        <w:pStyle w:val="Szvegtrzsbehzssal2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lastRenderedPageBreak/>
        <w:t>A csatlakozási pont utáni</w:t>
      </w:r>
      <w:r w:rsidR="00DE79F3" w:rsidRPr="00E0514E">
        <w:rPr>
          <w:rFonts w:ascii="Arial" w:hAnsi="Arial"/>
          <w:sz w:val="24"/>
        </w:rPr>
        <w:t xml:space="preserve"> első</w:t>
      </w:r>
      <w:r w:rsidRPr="00E0514E">
        <w:rPr>
          <w:rFonts w:ascii="Arial" w:hAnsi="Arial"/>
          <w:sz w:val="24"/>
        </w:rPr>
        <w:t xml:space="preserve"> </w:t>
      </w:r>
      <w:proofErr w:type="spellStart"/>
      <w:r w:rsidRPr="00E0514E">
        <w:rPr>
          <w:rFonts w:ascii="Arial" w:hAnsi="Arial"/>
          <w:sz w:val="24"/>
        </w:rPr>
        <w:t>túláramvédelmi</w:t>
      </w:r>
      <w:proofErr w:type="spellEnd"/>
      <w:r w:rsidRPr="00E0514E">
        <w:rPr>
          <w:rFonts w:ascii="Arial" w:hAnsi="Arial"/>
          <w:sz w:val="24"/>
        </w:rPr>
        <w:t xml:space="preserve"> készülék fő jellemzői:</w:t>
      </w:r>
    </w:p>
    <w:p w14:paraId="1CD2D0BE" w14:textId="77777777" w:rsidR="00DE79F3" w:rsidRPr="00940203" w:rsidRDefault="00DE79F3" w:rsidP="00DE79F3">
      <w:pPr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első </w:t>
      </w:r>
      <w:proofErr w:type="spellStart"/>
      <w:r>
        <w:rPr>
          <w:rFonts w:ascii="Arial" w:hAnsi="Arial" w:cs="Arial"/>
          <w:sz w:val="24"/>
          <w:szCs w:val="24"/>
        </w:rPr>
        <w:t>túláramvédelmi</w:t>
      </w:r>
      <w:proofErr w:type="spellEnd"/>
      <w:r>
        <w:rPr>
          <w:rFonts w:ascii="Arial" w:hAnsi="Arial" w:cs="Arial"/>
          <w:sz w:val="24"/>
          <w:szCs w:val="24"/>
        </w:rPr>
        <w:t xml:space="preserve"> készülék értékének, az azt tápláló méretlen háló</w:t>
      </w:r>
      <w:r w:rsidR="008463F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athoz illeszkedőnek kell lennie</w:t>
      </w:r>
      <w:r w:rsidR="00970659">
        <w:rPr>
          <w:rFonts w:ascii="Arial" w:hAnsi="Arial" w:cs="Arial"/>
          <w:sz w:val="24"/>
          <w:szCs w:val="24"/>
        </w:rPr>
        <w:t>.</w:t>
      </w:r>
    </w:p>
    <w:p w14:paraId="5E9ECFD4" w14:textId="77777777" w:rsidR="004871AE" w:rsidRPr="009A0D10" w:rsidRDefault="00D90168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9A0D10">
        <w:rPr>
          <w:rFonts w:ascii="Arial" w:hAnsi="Arial" w:cs="Arial"/>
          <w:sz w:val="24"/>
          <w:szCs w:val="24"/>
        </w:rPr>
        <w:t>késes biztosító</w:t>
      </w:r>
      <w:r w:rsidR="00177979" w:rsidRPr="009A0D10">
        <w:rPr>
          <w:rFonts w:ascii="Arial" w:hAnsi="Arial" w:cs="Arial"/>
          <w:sz w:val="24"/>
          <w:szCs w:val="24"/>
        </w:rPr>
        <w:t>. 630 A-</w:t>
      </w:r>
      <w:proofErr w:type="spellStart"/>
      <w:r w:rsidR="00177979" w:rsidRPr="009A0D10">
        <w:rPr>
          <w:rFonts w:ascii="Arial" w:hAnsi="Arial" w:cs="Arial"/>
          <w:sz w:val="24"/>
          <w:szCs w:val="24"/>
        </w:rPr>
        <w:t>ig</w:t>
      </w:r>
      <w:proofErr w:type="spellEnd"/>
      <w:r w:rsidRPr="009A0D10">
        <w:rPr>
          <w:rFonts w:ascii="Arial" w:hAnsi="Arial" w:cs="Arial"/>
          <w:sz w:val="24"/>
          <w:szCs w:val="24"/>
        </w:rPr>
        <w:t xml:space="preserve"> javasolt</w:t>
      </w:r>
      <w:r w:rsidR="00177979" w:rsidRPr="009A0D10">
        <w:rPr>
          <w:rFonts w:ascii="Arial" w:hAnsi="Arial" w:cs="Arial"/>
          <w:sz w:val="24"/>
          <w:szCs w:val="24"/>
        </w:rPr>
        <w:t xml:space="preserve">, ezen felül állítható védelemmel ellátott megszakítót </w:t>
      </w:r>
      <w:r w:rsidRPr="009A0D10">
        <w:rPr>
          <w:rFonts w:ascii="Arial" w:hAnsi="Arial" w:cs="Arial"/>
          <w:sz w:val="24"/>
          <w:szCs w:val="24"/>
        </w:rPr>
        <w:t>célszerű</w:t>
      </w:r>
      <w:r w:rsidR="00177979" w:rsidRPr="009A0D10">
        <w:rPr>
          <w:rFonts w:ascii="Arial" w:hAnsi="Arial" w:cs="Arial"/>
          <w:sz w:val="24"/>
          <w:szCs w:val="24"/>
        </w:rPr>
        <w:t xml:space="preserve"> beépíteni,</w:t>
      </w:r>
    </w:p>
    <w:p w14:paraId="0D97EACF" w14:textId="77777777" w:rsidR="00177979" w:rsidRPr="009A0D10" w:rsidRDefault="00177979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9A0D10">
        <w:rPr>
          <w:rFonts w:ascii="Arial" w:hAnsi="Arial" w:cs="Arial"/>
          <w:sz w:val="24"/>
          <w:szCs w:val="24"/>
        </w:rPr>
        <w:t>megszakító 630 A alatti tartományban is elfogadható.</w:t>
      </w:r>
    </w:p>
    <w:p w14:paraId="1817C52B" w14:textId="77777777" w:rsidR="009A0D10" w:rsidRDefault="009A0D10" w:rsidP="00314327">
      <w:pPr>
        <w:tabs>
          <w:tab w:val="left" w:pos="1134"/>
        </w:tabs>
        <w:ind w:left="284"/>
        <w:jc w:val="both"/>
        <w:rPr>
          <w:rFonts w:ascii="Arial" w:hAnsi="Arial" w:cs="Arial"/>
          <w:sz w:val="26"/>
        </w:rPr>
      </w:pPr>
    </w:p>
    <w:p w14:paraId="62F3BE69" w14:textId="77777777" w:rsidR="006055C0" w:rsidRPr="00E0514E" w:rsidRDefault="009A0D10" w:rsidP="00314327">
      <w:pPr>
        <w:tabs>
          <w:tab w:val="left" w:pos="1134"/>
        </w:tabs>
        <w:ind w:left="284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6"/>
        </w:rPr>
        <w:tab/>
      </w:r>
      <w:r w:rsidR="006055C0" w:rsidRPr="00E0514E">
        <w:rPr>
          <w:rFonts w:ascii="Arial" w:hAnsi="Arial"/>
          <w:sz w:val="24"/>
        </w:rPr>
        <w:t>Megszakító:</w:t>
      </w:r>
    </w:p>
    <w:p w14:paraId="3BDCC066" w14:textId="77777777" w:rsidR="009A0D10" w:rsidRPr="004871AE" w:rsidRDefault="009A0D10" w:rsidP="00314327">
      <w:pPr>
        <w:tabs>
          <w:tab w:val="left" w:pos="1134"/>
        </w:tabs>
        <w:ind w:left="284"/>
        <w:jc w:val="both"/>
        <w:rPr>
          <w:rFonts w:ascii="Arial" w:hAnsi="Arial" w:cs="Arial"/>
          <w:b/>
          <w:sz w:val="26"/>
        </w:rPr>
      </w:pPr>
    </w:p>
    <w:p w14:paraId="1ECDE55E" w14:textId="77777777" w:rsidR="006055C0" w:rsidRPr="00940203" w:rsidRDefault="006055C0" w:rsidP="004871AE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A szerelés módja szerint alka</w:t>
      </w:r>
      <w:r w:rsidR="00D90168" w:rsidRPr="00940203">
        <w:rPr>
          <w:rFonts w:ascii="Arial" w:hAnsi="Arial" w:cs="Arial"/>
          <w:sz w:val="24"/>
          <w:szCs w:val="24"/>
        </w:rPr>
        <w:t>lmazható: rögzített és kikocsizható</w:t>
      </w:r>
      <w:r w:rsidRPr="00940203">
        <w:rPr>
          <w:rFonts w:ascii="Arial" w:hAnsi="Arial" w:cs="Arial"/>
          <w:sz w:val="24"/>
          <w:szCs w:val="24"/>
        </w:rPr>
        <w:t>.</w:t>
      </w:r>
    </w:p>
    <w:p w14:paraId="5BE51898" w14:textId="77777777" w:rsidR="004871AE" w:rsidRDefault="006055C0" w:rsidP="009A0D10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A megszakító beállítható és zárópecsételhető túláram-kioldókkal rendelkezzen.</w:t>
      </w:r>
    </w:p>
    <w:p w14:paraId="7EED6A10" w14:textId="77777777" w:rsidR="00D90168" w:rsidRPr="004871AE" w:rsidRDefault="004871AE" w:rsidP="004871AE">
      <w:pPr>
        <w:pStyle w:val="Cmsor2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D90168" w:rsidRPr="004871AE">
        <w:rPr>
          <w:sz w:val="24"/>
          <w:szCs w:val="24"/>
        </w:rPr>
        <w:t>Túlfeszültségvédelem:</w:t>
      </w:r>
    </w:p>
    <w:p w14:paraId="750AE8C3" w14:textId="77777777" w:rsidR="00AF4DB4" w:rsidRPr="00F82273" w:rsidRDefault="00AF4DB4" w:rsidP="00AF4DB4">
      <w:pPr>
        <w:spacing w:line="36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14:paraId="3E9071E8" w14:textId="77777777" w:rsidR="00165874" w:rsidRPr="00E0514E" w:rsidRDefault="00D90168" w:rsidP="009A0D10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>A f</w:t>
      </w:r>
      <w:r w:rsidR="0036002C" w:rsidRPr="00E0514E">
        <w:rPr>
          <w:rFonts w:ascii="Arial" w:hAnsi="Arial"/>
          <w:sz w:val="24"/>
        </w:rPr>
        <w:t>elhasználó</w:t>
      </w:r>
      <w:r w:rsidRPr="00E0514E">
        <w:rPr>
          <w:rFonts w:ascii="Arial" w:hAnsi="Arial"/>
          <w:sz w:val="24"/>
        </w:rPr>
        <w:t>i berendezés túlfeszültségvédelmének kialakítása a</w:t>
      </w:r>
      <w:r w:rsidR="0036002C" w:rsidRPr="00E0514E">
        <w:rPr>
          <w:rFonts w:ascii="Arial" w:hAnsi="Arial"/>
          <w:sz w:val="24"/>
        </w:rPr>
        <w:t xml:space="preserve"> felhasználó</w:t>
      </w:r>
      <w:r w:rsidRPr="00E0514E">
        <w:rPr>
          <w:rFonts w:ascii="Arial" w:hAnsi="Arial"/>
          <w:sz w:val="24"/>
        </w:rPr>
        <w:t xml:space="preserve"> feladata és költsége.</w:t>
      </w:r>
    </w:p>
    <w:p w14:paraId="466EAEDE" w14:textId="77777777" w:rsidR="00165874" w:rsidRPr="00C814F0" w:rsidRDefault="00165874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t>Követelményei</w:t>
      </w:r>
      <w:r w:rsidR="001D310A" w:rsidRPr="00C814F0">
        <w:rPr>
          <w:rFonts w:ascii="Arial" w:hAnsi="Arial" w:cs="Arial"/>
          <w:sz w:val="24"/>
          <w:szCs w:val="24"/>
        </w:rPr>
        <w:t xml:space="preserve"> méretlen csatlakozás esetén</w:t>
      </w:r>
      <w:r w:rsidRPr="00C814F0">
        <w:rPr>
          <w:rFonts w:ascii="Arial" w:hAnsi="Arial" w:cs="Arial"/>
          <w:sz w:val="24"/>
          <w:szCs w:val="24"/>
        </w:rPr>
        <w:t>:</w:t>
      </w:r>
    </w:p>
    <w:p w14:paraId="1F374F78" w14:textId="77777777" w:rsidR="00165874" w:rsidRPr="00C814F0" w:rsidRDefault="001D310A" w:rsidP="009A0D10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t>Ta</w:t>
      </w:r>
      <w:r w:rsidR="00BF28F0" w:rsidRPr="00C814F0">
        <w:rPr>
          <w:rFonts w:ascii="Arial" w:hAnsi="Arial" w:cs="Arial"/>
          <w:sz w:val="24"/>
          <w:szCs w:val="24"/>
        </w:rPr>
        <w:t>nú</w:t>
      </w:r>
      <w:r w:rsidRPr="00C814F0">
        <w:rPr>
          <w:rFonts w:ascii="Arial" w:hAnsi="Arial" w:cs="Arial"/>
          <w:sz w:val="24"/>
          <w:szCs w:val="24"/>
        </w:rPr>
        <w:t>sított í</w:t>
      </w:r>
      <w:r w:rsidR="00165874" w:rsidRPr="00C814F0">
        <w:rPr>
          <w:rFonts w:ascii="Arial" w:hAnsi="Arial" w:cs="Arial"/>
          <w:sz w:val="24"/>
          <w:szCs w:val="24"/>
        </w:rPr>
        <w:t>v</w:t>
      </w:r>
      <w:r w:rsidR="00603EA6" w:rsidRPr="00C814F0">
        <w:rPr>
          <w:rFonts w:ascii="Arial" w:hAnsi="Arial" w:cs="Arial"/>
          <w:sz w:val="24"/>
          <w:szCs w:val="24"/>
        </w:rPr>
        <w:t xml:space="preserve"> </w:t>
      </w:r>
      <w:r w:rsidR="00165874" w:rsidRPr="00C814F0">
        <w:rPr>
          <w:rFonts w:ascii="Arial" w:hAnsi="Arial" w:cs="Arial"/>
          <w:sz w:val="24"/>
          <w:szCs w:val="24"/>
        </w:rPr>
        <w:t>kifúvás</w:t>
      </w:r>
      <w:r w:rsidR="00603EA6" w:rsidRPr="00C814F0">
        <w:rPr>
          <w:rFonts w:ascii="Arial" w:hAnsi="Arial" w:cs="Arial"/>
          <w:sz w:val="24"/>
          <w:szCs w:val="24"/>
        </w:rPr>
        <w:t>,</w:t>
      </w:r>
      <w:r w:rsidR="00165874" w:rsidRPr="00C814F0">
        <w:rPr>
          <w:rFonts w:ascii="Arial" w:hAnsi="Arial" w:cs="Arial"/>
          <w:sz w:val="24"/>
          <w:szCs w:val="24"/>
        </w:rPr>
        <w:t xml:space="preserve"> mentesség</w:t>
      </w:r>
    </w:p>
    <w:p w14:paraId="27F079C0" w14:textId="77777777" w:rsidR="00165874" w:rsidRPr="00C814F0" w:rsidRDefault="001D310A" w:rsidP="009A0D10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t>Tan</w:t>
      </w:r>
      <w:r w:rsidR="00BF28F0" w:rsidRPr="00C814F0">
        <w:rPr>
          <w:rFonts w:ascii="Arial" w:hAnsi="Arial" w:cs="Arial"/>
          <w:sz w:val="24"/>
          <w:szCs w:val="24"/>
        </w:rPr>
        <w:t>ú</w:t>
      </w:r>
      <w:r w:rsidRPr="00C814F0">
        <w:rPr>
          <w:rFonts w:ascii="Arial" w:hAnsi="Arial" w:cs="Arial"/>
          <w:sz w:val="24"/>
          <w:szCs w:val="24"/>
        </w:rPr>
        <w:t>sított s</w:t>
      </w:r>
      <w:r w:rsidR="00165874" w:rsidRPr="00C814F0">
        <w:rPr>
          <w:rFonts w:ascii="Arial" w:hAnsi="Arial" w:cs="Arial"/>
          <w:sz w:val="24"/>
          <w:szCs w:val="24"/>
        </w:rPr>
        <w:t>zivárgó</w:t>
      </w:r>
      <w:r w:rsidR="00603EA6" w:rsidRPr="00C814F0">
        <w:rPr>
          <w:rFonts w:ascii="Arial" w:hAnsi="Arial" w:cs="Arial"/>
          <w:sz w:val="24"/>
          <w:szCs w:val="24"/>
        </w:rPr>
        <w:t xml:space="preserve"> </w:t>
      </w:r>
      <w:r w:rsidR="00165874" w:rsidRPr="00C814F0">
        <w:rPr>
          <w:rFonts w:ascii="Arial" w:hAnsi="Arial" w:cs="Arial"/>
          <w:sz w:val="24"/>
          <w:szCs w:val="24"/>
        </w:rPr>
        <w:t>áram</w:t>
      </w:r>
      <w:r w:rsidR="00603EA6" w:rsidRPr="00C814F0">
        <w:rPr>
          <w:rFonts w:ascii="Arial" w:hAnsi="Arial" w:cs="Arial"/>
          <w:sz w:val="24"/>
          <w:szCs w:val="24"/>
        </w:rPr>
        <w:t>,</w:t>
      </w:r>
      <w:r w:rsidR="00165874" w:rsidRPr="00C814F0">
        <w:rPr>
          <w:rFonts w:ascii="Arial" w:hAnsi="Arial" w:cs="Arial"/>
          <w:sz w:val="24"/>
          <w:szCs w:val="24"/>
        </w:rPr>
        <w:t xml:space="preserve"> mentesség</w:t>
      </w:r>
    </w:p>
    <w:p w14:paraId="4F7B7558" w14:textId="77777777" w:rsidR="00165874" w:rsidRPr="00C814F0" w:rsidRDefault="00165874" w:rsidP="009A0D10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t>Elhelyezése zárpecséttel zárt térrészben</w:t>
      </w:r>
    </w:p>
    <w:p w14:paraId="4E518C75" w14:textId="77777777" w:rsidR="00732722" w:rsidRPr="00C814F0" w:rsidRDefault="00DE79F3" w:rsidP="00BF28F0">
      <w:pPr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t>Társaságainknál</w:t>
      </w:r>
      <w:r w:rsidR="00EB1FA1" w:rsidRPr="00C814F0">
        <w:rPr>
          <w:rFonts w:ascii="Arial" w:hAnsi="Arial" w:cs="Arial"/>
          <w:sz w:val="24"/>
          <w:szCs w:val="24"/>
        </w:rPr>
        <w:t xml:space="preserve"> nem</w:t>
      </w:r>
      <w:r w:rsidRPr="00C814F0">
        <w:rPr>
          <w:rFonts w:ascii="Arial" w:hAnsi="Arial" w:cs="Arial"/>
          <w:sz w:val="24"/>
          <w:szCs w:val="24"/>
        </w:rPr>
        <w:t xml:space="preserve"> tipizált egységek</w:t>
      </w:r>
      <w:r w:rsidR="00EB1FA1" w:rsidRPr="00C814F0">
        <w:rPr>
          <w:rFonts w:ascii="Arial" w:hAnsi="Arial" w:cs="Arial"/>
          <w:sz w:val="24"/>
          <w:szCs w:val="24"/>
        </w:rPr>
        <w:t xml:space="preserve"> alkalmazása esetén a t</w:t>
      </w:r>
      <w:r w:rsidRPr="00C814F0">
        <w:rPr>
          <w:rFonts w:ascii="Arial" w:hAnsi="Arial" w:cs="Arial"/>
          <w:sz w:val="24"/>
          <w:szCs w:val="24"/>
        </w:rPr>
        <w:t>an</w:t>
      </w:r>
      <w:r w:rsidR="00BF28F0" w:rsidRPr="00C814F0">
        <w:rPr>
          <w:rFonts w:ascii="Arial" w:hAnsi="Arial" w:cs="Arial"/>
          <w:sz w:val="24"/>
          <w:szCs w:val="24"/>
        </w:rPr>
        <w:t>ú</w:t>
      </w:r>
      <w:r w:rsidRPr="00C814F0">
        <w:rPr>
          <w:rFonts w:ascii="Arial" w:hAnsi="Arial" w:cs="Arial"/>
          <w:sz w:val="24"/>
          <w:szCs w:val="24"/>
        </w:rPr>
        <w:t>sítások</w:t>
      </w:r>
      <w:r w:rsidR="00BF28F0" w:rsidRPr="00C814F0">
        <w:rPr>
          <w:rFonts w:ascii="Arial" w:hAnsi="Arial" w:cs="Arial"/>
          <w:sz w:val="24"/>
          <w:szCs w:val="24"/>
        </w:rPr>
        <w:t xml:space="preserve"> másolatát</w:t>
      </w:r>
      <w:r w:rsidR="005675AE" w:rsidRPr="00C814F0">
        <w:rPr>
          <w:rFonts w:ascii="Arial" w:hAnsi="Arial" w:cs="Arial"/>
          <w:sz w:val="24"/>
          <w:szCs w:val="24"/>
        </w:rPr>
        <w:t xml:space="preserve"> </w:t>
      </w:r>
      <w:r w:rsidR="00EB1FA1" w:rsidRPr="00C814F0">
        <w:rPr>
          <w:rFonts w:ascii="Arial" w:hAnsi="Arial" w:cs="Arial"/>
          <w:sz w:val="24"/>
          <w:szCs w:val="24"/>
        </w:rPr>
        <w:t xml:space="preserve">a </w:t>
      </w:r>
      <w:r w:rsidR="005675AE" w:rsidRPr="00C814F0">
        <w:rPr>
          <w:rFonts w:ascii="Arial" w:hAnsi="Arial" w:cs="Arial"/>
          <w:sz w:val="24"/>
          <w:szCs w:val="24"/>
        </w:rPr>
        <w:t>terv</w:t>
      </w:r>
      <w:r w:rsidR="00BF28F0" w:rsidRPr="00C814F0">
        <w:rPr>
          <w:rFonts w:ascii="Arial" w:hAnsi="Arial" w:cs="Arial"/>
          <w:sz w:val="24"/>
          <w:szCs w:val="24"/>
        </w:rPr>
        <w:t>hez</w:t>
      </w:r>
      <w:r w:rsidR="005675AE" w:rsidRPr="00C814F0">
        <w:rPr>
          <w:rFonts w:ascii="Arial" w:hAnsi="Arial" w:cs="Arial"/>
          <w:sz w:val="24"/>
          <w:szCs w:val="24"/>
        </w:rPr>
        <w:t xml:space="preserve"> </w:t>
      </w:r>
      <w:r w:rsidR="00BF28F0" w:rsidRPr="00C814F0">
        <w:rPr>
          <w:rFonts w:ascii="Arial" w:hAnsi="Arial" w:cs="Arial"/>
          <w:sz w:val="24"/>
          <w:szCs w:val="24"/>
        </w:rPr>
        <w:t xml:space="preserve">csatolni </w:t>
      </w:r>
      <w:r w:rsidR="005675AE" w:rsidRPr="00C814F0">
        <w:rPr>
          <w:rFonts w:ascii="Arial" w:hAnsi="Arial" w:cs="Arial"/>
          <w:sz w:val="24"/>
          <w:szCs w:val="24"/>
        </w:rPr>
        <w:t>kell.</w:t>
      </w:r>
    </w:p>
    <w:p w14:paraId="29863607" w14:textId="77777777" w:rsidR="00E75B98" w:rsidRPr="00F82273" w:rsidRDefault="00F82273" w:rsidP="00BF28F0">
      <w:pPr>
        <w:rPr>
          <w:rFonts w:ascii="Arial" w:hAnsi="Arial" w:cs="Arial"/>
        </w:rPr>
      </w:pPr>
      <w:r w:rsidRPr="00940203">
        <w:rPr>
          <w:rFonts w:ascii="Arial" w:hAnsi="Arial" w:cs="Arial"/>
          <w:sz w:val="24"/>
          <w:szCs w:val="24"/>
        </w:rPr>
        <w:br w:type="page"/>
      </w:r>
      <w:r w:rsidR="00E75B98" w:rsidRPr="00F82273">
        <w:rPr>
          <w:rFonts w:ascii="Arial" w:hAnsi="Arial" w:cs="Arial"/>
        </w:rPr>
        <w:lastRenderedPageBreak/>
        <w:t>ADATLAP</w:t>
      </w:r>
      <w:r w:rsidR="005757C4"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="005757C4" w:rsidRPr="00F82273">
        <w:rPr>
          <w:rFonts w:ascii="Arial" w:hAnsi="Arial" w:cs="Arial"/>
        </w:rPr>
        <w:t>1.sz. melléklet</w:t>
      </w:r>
    </w:p>
    <w:tbl>
      <w:tblPr>
        <w:tblW w:w="88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6290"/>
      </w:tblGrid>
      <w:tr w:rsidR="005057D9" w:rsidRPr="00F82273" w14:paraId="61453AA8" w14:textId="77777777">
        <w:trPr>
          <w:trHeight w:val="1043"/>
        </w:trPr>
        <w:tc>
          <w:tcPr>
            <w:tcW w:w="2567" w:type="dxa"/>
            <w:shd w:val="clear" w:color="auto" w:fill="auto"/>
            <w:vAlign w:val="center"/>
          </w:tcPr>
          <w:p w14:paraId="1CD37600" w14:textId="77777777" w:rsidR="005057D9" w:rsidRPr="00F82273" w:rsidRDefault="003A5500" w:rsidP="00AF2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Felhasználási hely</w:t>
            </w:r>
            <w:r w:rsidR="005057D9" w:rsidRPr="00F82273">
              <w:rPr>
                <w:rFonts w:ascii="Arial" w:hAnsi="Arial" w:cs="Arial"/>
              </w:rPr>
              <w:t xml:space="preserve"> megnevezése,</w:t>
            </w:r>
          </w:p>
          <w:p w14:paraId="77628E1A" w14:textId="77777777" w:rsidR="005057D9" w:rsidRPr="00F82273" w:rsidRDefault="0079655D" w:rsidP="00AF2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A5500">
              <w:rPr>
                <w:rFonts w:ascii="Arial" w:hAnsi="Arial" w:cs="Arial"/>
              </w:rPr>
              <w:t>íme</w:t>
            </w:r>
            <w:r>
              <w:rPr>
                <w:rFonts w:ascii="Arial" w:hAnsi="Arial" w:cs="Arial"/>
              </w:rPr>
              <w:t>, helyrajzi száma:</w:t>
            </w:r>
          </w:p>
        </w:tc>
        <w:tc>
          <w:tcPr>
            <w:tcW w:w="6285" w:type="dxa"/>
            <w:shd w:val="clear" w:color="auto" w:fill="auto"/>
            <w:noWrap/>
          </w:tcPr>
          <w:p w14:paraId="1AF26CD0" w14:textId="77777777" w:rsidR="005057D9" w:rsidRPr="00F82273" w:rsidRDefault="005057D9" w:rsidP="00AF2A17">
            <w:pPr>
              <w:rPr>
                <w:rFonts w:ascii="Arial" w:hAnsi="Arial" w:cs="Arial"/>
              </w:rPr>
            </w:pPr>
          </w:p>
        </w:tc>
      </w:tr>
    </w:tbl>
    <w:p w14:paraId="37E829BB" w14:textId="77777777" w:rsidR="00E75B98" w:rsidRPr="00F82273" w:rsidRDefault="00E75B98" w:rsidP="00E75B98">
      <w:pPr>
        <w:rPr>
          <w:rFonts w:ascii="Arial" w:hAnsi="Arial" w:cs="Arial"/>
        </w:rPr>
      </w:pPr>
    </w:p>
    <w:tbl>
      <w:tblPr>
        <w:tblW w:w="88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4252"/>
        <w:gridCol w:w="2033"/>
        <w:gridCol w:w="7"/>
      </w:tblGrid>
      <w:tr w:rsidR="00E75B98" w:rsidRPr="00F82273" w14:paraId="1B036D95" w14:textId="77777777">
        <w:trPr>
          <w:gridAfter w:val="1"/>
          <w:wAfter w:w="7" w:type="dxa"/>
          <w:trHeight w:val="598"/>
        </w:trPr>
        <w:tc>
          <w:tcPr>
            <w:tcW w:w="2567" w:type="dxa"/>
            <w:shd w:val="clear" w:color="auto" w:fill="auto"/>
            <w:vAlign w:val="center"/>
          </w:tcPr>
          <w:p w14:paraId="6095B795" w14:textId="77777777" w:rsidR="00E75B98" w:rsidRPr="00F82273" w:rsidRDefault="005057D9" w:rsidP="00224008">
            <w:pPr>
              <w:rPr>
                <w:rFonts w:ascii="Arial" w:hAnsi="Arial" w:cs="Arial"/>
              </w:rPr>
            </w:pPr>
            <w:r w:rsidRPr="004C3C0A">
              <w:rPr>
                <w:rFonts w:ascii="Arial" w:hAnsi="Arial" w:cs="Arial"/>
              </w:rPr>
              <w:t>Csatlakozási pont, tulajdoni határ:</w:t>
            </w:r>
          </w:p>
        </w:tc>
        <w:tc>
          <w:tcPr>
            <w:tcW w:w="6285" w:type="dxa"/>
            <w:gridSpan w:val="2"/>
            <w:shd w:val="clear" w:color="auto" w:fill="auto"/>
            <w:noWrap/>
          </w:tcPr>
          <w:p w14:paraId="6AB0C85C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</w:tr>
      <w:tr w:rsidR="00E75B98" w:rsidRPr="00F82273" w14:paraId="02CA88DB" w14:textId="77777777">
        <w:trPr>
          <w:gridAfter w:val="2"/>
          <w:wAfter w:w="2040" w:type="dxa"/>
          <w:trHeight w:val="421"/>
        </w:trPr>
        <w:tc>
          <w:tcPr>
            <w:tcW w:w="2567" w:type="dxa"/>
            <w:shd w:val="clear" w:color="auto" w:fill="auto"/>
            <w:vAlign w:val="center"/>
          </w:tcPr>
          <w:p w14:paraId="6D8F9FC7" w14:textId="77777777" w:rsidR="00E75B98" w:rsidRPr="00F82273" w:rsidRDefault="0079655D" w:rsidP="0022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Ügyszám</w:t>
            </w:r>
            <w:r w:rsidR="00E75B98" w:rsidRPr="00F82273">
              <w:rPr>
                <w:rFonts w:ascii="Arial" w:hAnsi="Arial" w:cs="Arial"/>
              </w:rPr>
              <w:t>:</w:t>
            </w:r>
          </w:p>
        </w:tc>
        <w:tc>
          <w:tcPr>
            <w:tcW w:w="4252" w:type="dxa"/>
            <w:shd w:val="clear" w:color="auto" w:fill="auto"/>
            <w:noWrap/>
          </w:tcPr>
          <w:p w14:paraId="39F18D67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</w:tr>
      <w:tr w:rsidR="00E75B98" w:rsidRPr="00F82273" w14:paraId="460DB559" w14:textId="77777777">
        <w:trPr>
          <w:gridAfter w:val="1"/>
          <w:wAfter w:w="7" w:type="dxa"/>
          <w:trHeight w:val="647"/>
        </w:trPr>
        <w:tc>
          <w:tcPr>
            <w:tcW w:w="2567" w:type="dxa"/>
            <w:shd w:val="clear" w:color="auto" w:fill="auto"/>
            <w:vAlign w:val="center"/>
          </w:tcPr>
          <w:p w14:paraId="2EF0E445" w14:textId="77777777" w:rsidR="00E75B98" w:rsidRPr="0059523E" w:rsidRDefault="0079655D" w:rsidP="00224008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Rendelkezésre álló teljesítmény</w:t>
            </w:r>
            <w:r w:rsidR="00EB575D">
              <w:rPr>
                <w:rFonts w:ascii="Arial" w:hAnsi="Arial" w:cs="Arial"/>
              </w:rPr>
              <w:t>:</w:t>
            </w:r>
          </w:p>
        </w:tc>
        <w:tc>
          <w:tcPr>
            <w:tcW w:w="4252" w:type="dxa"/>
            <w:shd w:val="clear" w:color="auto" w:fill="auto"/>
            <w:noWrap/>
          </w:tcPr>
          <w:p w14:paraId="6A71F313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086FFBD" w14:textId="77777777" w:rsidR="00E75B98" w:rsidRPr="00F82273" w:rsidRDefault="001E27DA" w:rsidP="0022400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kV</w:t>
            </w:r>
            <w:r w:rsidR="00E75B98" w:rsidRPr="00F82273">
              <w:rPr>
                <w:rFonts w:ascii="Arial" w:hAnsi="Arial" w:cs="Arial"/>
              </w:rPr>
              <w:t>A</w:t>
            </w:r>
            <w:proofErr w:type="spellEnd"/>
          </w:p>
        </w:tc>
      </w:tr>
      <w:tr w:rsidR="00EE34FE" w:rsidRPr="00F82273" w14:paraId="06D19A6C" w14:textId="77777777">
        <w:trPr>
          <w:gridAfter w:val="1"/>
          <w:wAfter w:w="7" w:type="dxa"/>
          <w:trHeight w:val="647"/>
        </w:trPr>
        <w:tc>
          <w:tcPr>
            <w:tcW w:w="2567" w:type="dxa"/>
            <w:shd w:val="clear" w:color="auto" w:fill="auto"/>
            <w:vAlign w:val="center"/>
          </w:tcPr>
          <w:p w14:paraId="16F3004F" w14:textId="77777777" w:rsidR="00EE34FE" w:rsidRDefault="00EE34FE" w:rsidP="0022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Méretezési teljesítmény:</w:t>
            </w:r>
          </w:p>
        </w:tc>
        <w:tc>
          <w:tcPr>
            <w:tcW w:w="4252" w:type="dxa"/>
            <w:shd w:val="clear" w:color="auto" w:fill="auto"/>
            <w:noWrap/>
          </w:tcPr>
          <w:p w14:paraId="035F9C89" w14:textId="77777777" w:rsidR="00EE34FE" w:rsidRPr="00F82273" w:rsidRDefault="00EE34FE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604F257" w14:textId="77777777" w:rsidR="00EE34FE" w:rsidRDefault="00EE34FE" w:rsidP="0022400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kVA</w:t>
            </w:r>
            <w:proofErr w:type="spellEnd"/>
          </w:p>
        </w:tc>
      </w:tr>
      <w:tr w:rsidR="00E75B98" w:rsidRPr="00F82273" w14:paraId="10A8FC7C" w14:textId="77777777">
        <w:trPr>
          <w:gridAfter w:val="1"/>
          <w:wAfter w:w="7" w:type="dxa"/>
          <w:trHeight w:val="419"/>
        </w:trPr>
        <w:tc>
          <w:tcPr>
            <w:tcW w:w="2567" w:type="dxa"/>
            <w:shd w:val="clear" w:color="auto" w:fill="auto"/>
            <w:vAlign w:val="center"/>
          </w:tcPr>
          <w:p w14:paraId="321DD828" w14:textId="77777777" w:rsidR="00E75B98" w:rsidRPr="00F82273" w:rsidRDefault="0079655D" w:rsidP="0022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Lekötött</w:t>
            </w:r>
            <w:r w:rsidRPr="00F82273">
              <w:rPr>
                <w:rFonts w:ascii="Arial" w:hAnsi="Arial" w:cs="Arial"/>
              </w:rPr>
              <w:t xml:space="preserve"> </w:t>
            </w:r>
            <w:r w:rsidR="0027174D" w:rsidRPr="00F82273">
              <w:rPr>
                <w:rFonts w:ascii="Arial" w:hAnsi="Arial" w:cs="Arial"/>
              </w:rPr>
              <w:t>teljesítmény</w:t>
            </w:r>
            <w:r>
              <w:rPr>
                <w:rFonts w:ascii="Arial" w:hAnsi="Arial" w:cs="Arial"/>
              </w:rPr>
              <w:t>:</w:t>
            </w:r>
            <w:r w:rsidR="0027174D" w:rsidRPr="00F822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noWrap/>
          </w:tcPr>
          <w:p w14:paraId="3DFA55D7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7BBF4BE" w14:textId="77777777" w:rsidR="00E75B98" w:rsidRPr="00F82273" w:rsidRDefault="0079655D" w:rsidP="00224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FC59CB">
              <w:rPr>
                <w:rFonts w:ascii="Arial" w:hAnsi="Arial" w:cs="Arial"/>
              </w:rPr>
              <w:t>W</w:t>
            </w:r>
          </w:p>
        </w:tc>
      </w:tr>
      <w:tr w:rsidR="00E75B98" w:rsidRPr="00F82273" w14:paraId="28D7DCE0" w14:textId="77777777">
        <w:trPr>
          <w:gridAfter w:val="1"/>
          <w:wAfter w:w="7" w:type="dxa"/>
          <w:trHeight w:val="510"/>
        </w:trPr>
        <w:tc>
          <w:tcPr>
            <w:tcW w:w="2567" w:type="dxa"/>
            <w:shd w:val="clear" w:color="auto" w:fill="auto"/>
            <w:vAlign w:val="center"/>
          </w:tcPr>
          <w:p w14:paraId="3DEAE442" w14:textId="77777777" w:rsidR="00E75B98" w:rsidRPr="00F82273" w:rsidRDefault="002C6B32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</w:t>
            </w:r>
            <w:r w:rsidR="00D202C7">
              <w:rPr>
                <w:rFonts w:ascii="Arial" w:hAnsi="Arial" w:cs="Arial"/>
              </w:rPr>
              <w:t xml:space="preserve"> névleges</w:t>
            </w:r>
            <w:r w:rsidRPr="00F82273">
              <w:rPr>
                <w:rFonts w:ascii="Arial" w:hAnsi="Arial" w:cs="Arial"/>
              </w:rPr>
              <w:t xml:space="preserve"> primer árama:</w:t>
            </w:r>
          </w:p>
        </w:tc>
        <w:tc>
          <w:tcPr>
            <w:tcW w:w="4252" w:type="dxa"/>
            <w:shd w:val="clear" w:color="auto" w:fill="auto"/>
            <w:noWrap/>
          </w:tcPr>
          <w:p w14:paraId="77438F31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5D9351F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A</w:t>
            </w:r>
          </w:p>
        </w:tc>
      </w:tr>
      <w:tr w:rsidR="00E75B98" w:rsidRPr="00F82273" w14:paraId="3B97B7A3" w14:textId="77777777">
        <w:trPr>
          <w:gridAfter w:val="1"/>
          <w:wAfter w:w="7" w:type="dxa"/>
          <w:trHeight w:val="689"/>
        </w:trPr>
        <w:tc>
          <w:tcPr>
            <w:tcW w:w="2567" w:type="dxa"/>
            <w:shd w:val="clear" w:color="auto" w:fill="auto"/>
            <w:vAlign w:val="center"/>
          </w:tcPr>
          <w:p w14:paraId="7C414587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 pontossági osztálya:</w:t>
            </w:r>
          </w:p>
        </w:tc>
        <w:tc>
          <w:tcPr>
            <w:tcW w:w="4252" w:type="dxa"/>
            <w:shd w:val="clear" w:color="auto" w:fill="auto"/>
            <w:noWrap/>
          </w:tcPr>
          <w:p w14:paraId="6F15492C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EA50403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(</w:t>
            </w:r>
            <w:proofErr w:type="spellStart"/>
            <w:r w:rsidRPr="00F82273">
              <w:rPr>
                <w:rFonts w:ascii="Arial" w:hAnsi="Arial" w:cs="Arial"/>
              </w:rPr>
              <w:t>Kif</w:t>
            </w:r>
            <w:proofErr w:type="spellEnd"/>
            <w:r w:rsidRPr="00F82273">
              <w:rPr>
                <w:rFonts w:ascii="Arial" w:hAnsi="Arial" w:cs="Arial"/>
              </w:rPr>
              <w:t xml:space="preserve"> </w:t>
            </w:r>
            <w:r w:rsidR="002650AC">
              <w:rPr>
                <w:rFonts w:ascii="Arial" w:hAnsi="Arial" w:cs="Arial"/>
              </w:rPr>
              <w:t>és</w:t>
            </w:r>
            <w:r w:rsidRPr="00F82273">
              <w:rPr>
                <w:rFonts w:ascii="Arial" w:hAnsi="Arial" w:cs="Arial"/>
              </w:rPr>
              <w:t xml:space="preserve"> </w:t>
            </w:r>
            <w:proofErr w:type="spellStart"/>
            <w:r w:rsidRPr="00F82273">
              <w:rPr>
                <w:rFonts w:ascii="Arial" w:hAnsi="Arial" w:cs="Arial"/>
              </w:rPr>
              <w:t>Köf</w:t>
            </w:r>
            <w:proofErr w:type="spellEnd"/>
            <w:r w:rsidRPr="00F82273">
              <w:rPr>
                <w:rFonts w:ascii="Arial" w:hAnsi="Arial" w:cs="Arial"/>
              </w:rPr>
              <w:t xml:space="preserve"> 0,5</w:t>
            </w:r>
            <w:proofErr w:type="gramStart"/>
            <w:r w:rsidRPr="00F82273">
              <w:rPr>
                <w:rFonts w:ascii="Arial" w:hAnsi="Arial" w:cs="Arial"/>
              </w:rPr>
              <w:t>S;</w:t>
            </w:r>
            <w:r w:rsidR="002650AC">
              <w:rPr>
                <w:rFonts w:ascii="Arial" w:hAnsi="Arial" w:cs="Arial"/>
              </w:rPr>
              <w:t xml:space="preserve">  </w:t>
            </w:r>
            <w:r w:rsidRPr="00F82273">
              <w:rPr>
                <w:rFonts w:ascii="Arial" w:hAnsi="Arial" w:cs="Arial"/>
              </w:rPr>
              <w:t xml:space="preserve"> </w:t>
            </w:r>
            <w:proofErr w:type="spellStart"/>
            <w:proofErr w:type="gramEnd"/>
            <w:r w:rsidRPr="00F82273">
              <w:rPr>
                <w:rFonts w:ascii="Arial" w:hAnsi="Arial" w:cs="Arial"/>
              </w:rPr>
              <w:t>Naf</w:t>
            </w:r>
            <w:proofErr w:type="spellEnd"/>
            <w:r w:rsidRPr="00F82273">
              <w:rPr>
                <w:rFonts w:ascii="Arial" w:hAnsi="Arial" w:cs="Arial"/>
              </w:rPr>
              <w:t xml:space="preserve"> 0,2S)</w:t>
            </w:r>
          </w:p>
        </w:tc>
      </w:tr>
      <w:tr w:rsidR="00E75B98" w:rsidRPr="00F82273" w14:paraId="04B04140" w14:textId="77777777">
        <w:trPr>
          <w:gridAfter w:val="1"/>
          <w:wAfter w:w="7" w:type="dxa"/>
          <w:trHeight w:val="581"/>
        </w:trPr>
        <w:tc>
          <w:tcPr>
            <w:tcW w:w="2567" w:type="dxa"/>
            <w:shd w:val="clear" w:color="auto" w:fill="auto"/>
            <w:vAlign w:val="center"/>
          </w:tcPr>
          <w:p w14:paraId="466CCC2B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 teljesítménye:</w:t>
            </w:r>
          </w:p>
        </w:tc>
        <w:tc>
          <w:tcPr>
            <w:tcW w:w="4252" w:type="dxa"/>
            <w:shd w:val="clear" w:color="auto" w:fill="auto"/>
            <w:noWrap/>
          </w:tcPr>
          <w:p w14:paraId="56E1734C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211171C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VA</w:t>
            </w:r>
          </w:p>
        </w:tc>
      </w:tr>
      <w:tr w:rsidR="00E75B98" w:rsidRPr="00F82273" w14:paraId="0B057B0C" w14:textId="77777777">
        <w:trPr>
          <w:gridAfter w:val="1"/>
          <w:wAfter w:w="7" w:type="dxa"/>
          <w:trHeight w:val="649"/>
        </w:trPr>
        <w:tc>
          <w:tcPr>
            <w:tcW w:w="2567" w:type="dxa"/>
            <w:shd w:val="clear" w:color="auto" w:fill="auto"/>
            <w:vAlign w:val="center"/>
          </w:tcPr>
          <w:p w14:paraId="78C3F0F0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 szekunder vezetékhossza:</w:t>
            </w:r>
          </w:p>
        </w:tc>
        <w:tc>
          <w:tcPr>
            <w:tcW w:w="4252" w:type="dxa"/>
            <w:shd w:val="clear" w:color="auto" w:fill="auto"/>
            <w:noWrap/>
          </w:tcPr>
          <w:p w14:paraId="0FFF2C57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B54B08A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m</w:t>
            </w:r>
          </w:p>
        </w:tc>
      </w:tr>
      <w:tr w:rsidR="00E75B98" w:rsidRPr="00F82273" w14:paraId="3678ADDB" w14:textId="77777777">
        <w:trPr>
          <w:gridAfter w:val="1"/>
          <w:wAfter w:w="7" w:type="dxa"/>
          <w:trHeight w:val="740"/>
        </w:trPr>
        <w:tc>
          <w:tcPr>
            <w:tcW w:w="2567" w:type="dxa"/>
            <w:shd w:val="clear" w:color="auto" w:fill="auto"/>
            <w:vAlign w:val="center"/>
          </w:tcPr>
          <w:p w14:paraId="6C4E37D3" w14:textId="77777777" w:rsidR="00E75B98" w:rsidRPr="00F82273" w:rsidRDefault="00D41157" w:rsidP="0022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75B98" w:rsidRPr="00F82273">
              <w:rPr>
                <w:rFonts w:ascii="Arial" w:hAnsi="Arial" w:cs="Arial"/>
              </w:rPr>
              <w:t>zekunder kör számított terhelés</w:t>
            </w:r>
            <w:r w:rsidR="00271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és </w:t>
            </w:r>
            <w:r w:rsidRPr="00F82273">
              <w:rPr>
                <w:rFonts w:ascii="Arial" w:hAnsi="Arial" w:cs="Arial"/>
              </w:rPr>
              <w:t xml:space="preserve">Áramváltó </w:t>
            </w:r>
            <w:r>
              <w:rPr>
                <w:rFonts w:ascii="Arial" w:hAnsi="Arial" w:cs="Arial"/>
              </w:rPr>
              <w:t xml:space="preserve">teljesítmény </w:t>
            </w:r>
            <w:r w:rsidR="0027174D">
              <w:rPr>
                <w:rFonts w:ascii="Arial" w:hAnsi="Arial" w:cs="Arial"/>
              </w:rPr>
              <w:t>%-os aránya</w:t>
            </w:r>
            <w:r w:rsidR="00E75B98" w:rsidRPr="00F82273">
              <w:rPr>
                <w:rFonts w:ascii="Arial" w:hAnsi="Arial" w:cs="Arial"/>
              </w:rPr>
              <w:t>:</w:t>
            </w:r>
          </w:p>
        </w:tc>
        <w:tc>
          <w:tcPr>
            <w:tcW w:w="4252" w:type="dxa"/>
            <w:shd w:val="clear" w:color="auto" w:fill="auto"/>
            <w:noWrap/>
          </w:tcPr>
          <w:p w14:paraId="0FC089E6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876F3ED" w14:textId="77777777" w:rsidR="00E75B98" w:rsidRPr="00F82273" w:rsidRDefault="0027174D" w:rsidP="00224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145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÷100% között megfelelő</w:t>
            </w:r>
          </w:p>
        </w:tc>
      </w:tr>
      <w:tr w:rsidR="00E75B98" w:rsidRPr="00F82273" w14:paraId="16D60110" w14:textId="77777777">
        <w:trPr>
          <w:gridAfter w:val="1"/>
          <w:wAfter w:w="7" w:type="dxa"/>
          <w:trHeight w:val="719"/>
        </w:trPr>
        <w:tc>
          <w:tcPr>
            <w:tcW w:w="2567" w:type="dxa"/>
            <w:shd w:val="clear" w:color="auto" w:fill="auto"/>
            <w:vAlign w:val="center"/>
          </w:tcPr>
          <w:p w14:paraId="4EB26D78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 szekunder vezeték keresztmetszete:</w:t>
            </w:r>
          </w:p>
        </w:tc>
        <w:tc>
          <w:tcPr>
            <w:tcW w:w="4252" w:type="dxa"/>
            <w:shd w:val="clear" w:color="auto" w:fill="auto"/>
            <w:noWrap/>
          </w:tcPr>
          <w:p w14:paraId="2E1E764D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1AD3C6A" w14:textId="77777777" w:rsidR="00224008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mm</w:t>
            </w:r>
            <w:r w:rsidRPr="00FA22E8">
              <w:rPr>
                <w:rFonts w:ascii="Arial" w:hAnsi="Arial" w:cs="Arial"/>
                <w:vertAlign w:val="superscript"/>
              </w:rPr>
              <w:t>2</w:t>
            </w:r>
            <w:r w:rsidRPr="00F82273">
              <w:rPr>
                <w:rFonts w:ascii="Arial" w:hAnsi="Arial" w:cs="Arial"/>
              </w:rPr>
              <w:t xml:space="preserve"> </w:t>
            </w:r>
          </w:p>
          <w:p w14:paraId="4DF3A38C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(réz)</w:t>
            </w:r>
          </w:p>
        </w:tc>
      </w:tr>
      <w:tr w:rsidR="00E75B98" w:rsidRPr="00F82273" w14:paraId="4E716A70" w14:textId="77777777">
        <w:trPr>
          <w:gridAfter w:val="1"/>
          <w:wAfter w:w="7" w:type="dxa"/>
          <w:trHeight w:val="588"/>
        </w:trPr>
        <w:tc>
          <w:tcPr>
            <w:tcW w:w="2567" w:type="dxa"/>
            <w:shd w:val="clear" w:color="auto" w:fill="auto"/>
            <w:vAlign w:val="center"/>
          </w:tcPr>
          <w:p w14:paraId="2AF37611" w14:textId="77777777" w:rsidR="00E75B98" w:rsidRPr="00F82273" w:rsidRDefault="004B4244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Feszültségváltó primer f</w:t>
            </w:r>
            <w:r w:rsidR="00E75B98" w:rsidRPr="00F82273">
              <w:rPr>
                <w:rFonts w:ascii="Arial" w:hAnsi="Arial" w:cs="Arial"/>
              </w:rPr>
              <w:t>eszültsége: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90526F1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/</w:t>
            </w:r>
            <w:r w:rsidRPr="00F82273">
              <w:rPr>
                <w:rFonts w:ascii="Arial" w:hAnsi="Arial" w:cs="Arial"/>
              </w:rPr>
              <w:sym w:font="Symbol" w:char="F0D6"/>
            </w:r>
            <w:r w:rsidRPr="00F82273">
              <w:rPr>
                <w:rFonts w:ascii="Arial" w:hAnsi="Arial" w:cs="Arial"/>
              </w:rPr>
              <w:t>3 / 100/</w:t>
            </w:r>
            <w:r w:rsidRPr="00F82273">
              <w:rPr>
                <w:rFonts w:ascii="Arial" w:hAnsi="Arial" w:cs="Arial"/>
              </w:rPr>
              <w:sym w:font="Symbol" w:char="F0D6"/>
            </w:r>
            <w:r w:rsidRPr="00F82273">
              <w:rPr>
                <w:rFonts w:ascii="Arial" w:hAnsi="Arial" w:cs="Arial"/>
              </w:rPr>
              <w:t>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5B3D14E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V</w:t>
            </w:r>
          </w:p>
        </w:tc>
      </w:tr>
      <w:tr w:rsidR="00E75B98" w:rsidRPr="00F82273" w14:paraId="17E05177" w14:textId="77777777">
        <w:trPr>
          <w:gridAfter w:val="1"/>
          <w:wAfter w:w="7" w:type="dxa"/>
          <w:trHeight w:val="721"/>
        </w:trPr>
        <w:tc>
          <w:tcPr>
            <w:tcW w:w="2567" w:type="dxa"/>
            <w:shd w:val="clear" w:color="auto" w:fill="auto"/>
            <w:vAlign w:val="center"/>
          </w:tcPr>
          <w:p w14:paraId="700D2101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Feszültségváltó teljesítménye:</w:t>
            </w:r>
          </w:p>
        </w:tc>
        <w:tc>
          <w:tcPr>
            <w:tcW w:w="4252" w:type="dxa"/>
            <w:shd w:val="clear" w:color="auto" w:fill="auto"/>
            <w:noWrap/>
          </w:tcPr>
          <w:p w14:paraId="42B806CB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8E97516" w14:textId="77777777" w:rsidR="00224008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 xml:space="preserve">VA </w:t>
            </w:r>
          </w:p>
          <w:p w14:paraId="1F3D9094" w14:textId="77777777" w:rsidR="00E75B98" w:rsidRPr="00F82273" w:rsidRDefault="006E0C12" w:rsidP="00224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(min. 1</w:t>
            </w:r>
            <w:r w:rsidR="00E75B98" w:rsidRPr="00F82273">
              <w:rPr>
                <w:rFonts w:ascii="Arial" w:hAnsi="Arial" w:cs="Arial"/>
              </w:rPr>
              <w:t>0</w:t>
            </w:r>
            <w:r w:rsidR="00FA22E8">
              <w:rPr>
                <w:rFonts w:ascii="Arial" w:hAnsi="Arial" w:cs="Arial"/>
              </w:rPr>
              <w:t xml:space="preserve"> </w:t>
            </w:r>
            <w:r w:rsidR="00E75B98" w:rsidRPr="00F82273">
              <w:rPr>
                <w:rFonts w:ascii="Arial" w:hAnsi="Arial" w:cs="Arial"/>
              </w:rPr>
              <w:t>VA)</w:t>
            </w:r>
          </w:p>
        </w:tc>
      </w:tr>
      <w:tr w:rsidR="002A5FDB" w:rsidRPr="00F82273" w14:paraId="0B1634FD" w14:textId="77777777">
        <w:trPr>
          <w:gridAfter w:val="1"/>
          <w:wAfter w:w="7" w:type="dxa"/>
          <w:trHeight w:val="713"/>
        </w:trPr>
        <w:tc>
          <w:tcPr>
            <w:tcW w:w="2567" w:type="dxa"/>
            <w:shd w:val="clear" w:color="auto" w:fill="auto"/>
            <w:vAlign w:val="center"/>
          </w:tcPr>
          <w:p w14:paraId="13A1F197" w14:textId="77777777" w:rsidR="002A5FDB" w:rsidRPr="00F82273" w:rsidRDefault="002A5FDB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Feszültségváltó pontossági osztálya:</w:t>
            </w:r>
          </w:p>
        </w:tc>
        <w:tc>
          <w:tcPr>
            <w:tcW w:w="4252" w:type="dxa"/>
            <w:shd w:val="clear" w:color="auto" w:fill="auto"/>
            <w:noWrap/>
          </w:tcPr>
          <w:p w14:paraId="46BDD98A" w14:textId="77777777" w:rsidR="002A5FDB" w:rsidRPr="00F82273" w:rsidRDefault="002A5FDB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C4F58FF" w14:textId="77777777" w:rsidR="002A5FDB" w:rsidRPr="00F82273" w:rsidRDefault="000303E3" w:rsidP="00224008">
            <w:pPr>
              <w:jc w:val="center"/>
              <w:rPr>
                <w:rFonts w:ascii="Arial" w:hAnsi="Arial" w:cs="Arial"/>
              </w:rPr>
            </w:pPr>
            <w:proofErr w:type="gramStart"/>
            <w:r w:rsidRPr="00F82273">
              <w:rPr>
                <w:rFonts w:ascii="Arial" w:hAnsi="Arial" w:cs="Arial"/>
              </w:rPr>
              <w:t xml:space="preserve">( </w:t>
            </w:r>
            <w:proofErr w:type="spellStart"/>
            <w:r w:rsidRPr="00F82273">
              <w:rPr>
                <w:rFonts w:ascii="Arial" w:hAnsi="Arial" w:cs="Arial"/>
              </w:rPr>
              <w:t>Köf</w:t>
            </w:r>
            <w:proofErr w:type="spellEnd"/>
            <w:proofErr w:type="gramEnd"/>
            <w:r w:rsidRPr="00F82273">
              <w:rPr>
                <w:rFonts w:ascii="Arial" w:hAnsi="Arial" w:cs="Arial"/>
              </w:rPr>
              <w:t xml:space="preserve"> 0,5; </w:t>
            </w:r>
            <w:proofErr w:type="spellStart"/>
            <w:r w:rsidRPr="00F82273">
              <w:rPr>
                <w:rFonts w:ascii="Arial" w:hAnsi="Arial" w:cs="Arial"/>
              </w:rPr>
              <w:t>Naf</w:t>
            </w:r>
            <w:proofErr w:type="spellEnd"/>
            <w:r w:rsidRPr="00F82273">
              <w:rPr>
                <w:rFonts w:ascii="Arial" w:hAnsi="Arial" w:cs="Arial"/>
              </w:rPr>
              <w:t xml:space="preserve"> 0,2)</w:t>
            </w:r>
          </w:p>
        </w:tc>
      </w:tr>
      <w:tr w:rsidR="002A5FDB" w:rsidRPr="00F82273" w14:paraId="2B7A59B0" w14:textId="77777777">
        <w:trPr>
          <w:gridAfter w:val="1"/>
          <w:wAfter w:w="7" w:type="dxa"/>
          <w:trHeight w:val="557"/>
        </w:trPr>
        <w:tc>
          <w:tcPr>
            <w:tcW w:w="2567" w:type="dxa"/>
            <w:shd w:val="clear" w:color="auto" w:fill="auto"/>
            <w:vAlign w:val="center"/>
          </w:tcPr>
          <w:p w14:paraId="6DFB753F" w14:textId="77777777" w:rsidR="002A5FDB" w:rsidRPr="00F82273" w:rsidRDefault="002A5FDB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Feszültségváltó szekunder körének számított feszültségesése:</w:t>
            </w:r>
          </w:p>
        </w:tc>
        <w:tc>
          <w:tcPr>
            <w:tcW w:w="4252" w:type="dxa"/>
            <w:shd w:val="clear" w:color="auto" w:fill="auto"/>
            <w:noWrap/>
          </w:tcPr>
          <w:p w14:paraId="62CDD996" w14:textId="77777777" w:rsidR="002A5FDB" w:rsidRPr="00F82273" w:rsidRDefault="002A5FDB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E213852" w14:textId="77777777" w:rsidR="002A5FDB" w:rsidRPr="00F82273" w:rsidRDefault="002A5FDB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 xml:space="preserve">% </w:t>
            </w:r>
            <w:proofErr w:type="gramStart"/>
            <w:r w:rsidRPr="00F82273">
              <w:rPr>
                <w:rFonts w:ascii="Arial" w:hAnsi="Arial" w:cs="Arial"/>
              </w:rPr>
              <w:t>( max</w:t>
            </w:r>
            <w:proofErr w:type="gramEnd"/>
            <w:r w:rsidRPr="00F82273">
              <w:rPr>
                <w:rFonts w:ascii="Arial" w:hAnsi="Arial" w:cs="Arial"/>
              </w:rPr>
              <w:t>:0,2</w:t>
            </w:r>
            <w:proofErr w:type="gramStart"/>
            <w:r w:rsidRPr="00F82273">
              <w:rPr>
                <w:rFonts w:ascii="Arial" w:hAnsi="Arial" w:cs="Arial"/>
              </w:rPr>
              <w:t>% )</w:t>
            </w:r>
            <w:proofErr w:type="gramEnd"/>
          </w:p>
        </w:tc>
      </w:tr>
      <w:tr w:rsidR="002A5FDB" w:rsidRPr="00F82273" w14:paraId="7BD081E3" w14:textId="77777777">
        <w:trPr>
          <w:trHeight w:val="1761"/>
        </w:trPr>
        <w:tc>
          <w:tcPr>
            <w:tcW w:w="2567" w:type="dxa"/>
            <w:vAlign w:val="center"/>
          </w:tcPr>
          <w:p w14:paraId="0FCF7BBF" w14:textId="77777777" w:rsidR="002A5FDB" w:rsidRPr="00F82273" w:rsidRDefault="004B4244" w:rsidP="00224008">
            <w:pPr>
              <w:ind w:left="15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Fogyasztásmér</w:t>
            </w:r>
            <w:r w:rsidR="002A5FDB" w:rsidRPr="00F82273">
              <w:rPr>
                <w:rFonts w:ascii="Arial" w:hAnsi="Arial" w:cs="Arial"/>
              </w:rPr>
              <w:t>ő</w:t>
            </w:r>
            <w:r w:rsidR="00FC62D2">
              <w:rPr>
                <w:rFonts w:ascii="Arial" w:hAnsi="Arial" w:cs="Arial"/>
              </w:rPr>
              <w:t xml:space="preserve"> szekrény</w:t>
            </w:r>
            <w:r w:rsidR="002A5FDB" w:rsidRPr="00F82273">
              <w:rPr>
                <w:rFonts w:ascii="Arial" w:hAnsi="Arial" w:cs="Arial"/>
              </w:rPr>
              <w:t xml:space="preserve"> típus</w:t>
            </w:r>
            <w:r w:rsidR="00F171D2">
              <w:rPr>
                <w:rFonts w:ascii="Arial" w:hAnsi="Arial" w:cs="Arial"/>
              </w:rPr>
              <w:t>azonosítója</w:t>
            </w:r>
            <w:r w:rsidR="002A5FDB" w:rsidRPr="00F82273">
              <w:rPr>
                <w:rFonts w:ascii="Arial" w:hAnsi="Arial" w:cs="Arial"/>
              </w:rPr>
              <w:t>:</w:t>
            </w:r>
          </w:p>
        </w:tc>
        <w:tc>
          <w:tcPr>
            <w:tcW w:w="6292" w:type="dxa"/>
            <w:gridSpan w:val="3"/>
          </w:tcPr>
          <w:p w14:paraId="25CB1AD1" w14:textId="77777777" w:rsidR="002A5FDB" w:rsidRPr="00F82273" w:rsidRDefault="002A5FDB" w:rsidP="00DF3F5F">
            <w:pPr>
              <w:ind w:left="15"/>
              <w:rPr>
                <w:rFonts w:ascii="Arial" w:hAnsi="Arial" w:cs="Arial"/>
              </w:rPr>
            </w:pPr>
          </w:p>
        </w:tc>
      </w:tr>
    </w:tbl>
    <w:p w14:paraId="0913E9FD" w14:textId="77777777" w:rsidR="00736C40" w:rsidRPr="00732722" w:rsidRDefault="00736C40" w:rsidP="000A02D4"/>
    <w:sectPr w:rsidR="00736C40" w:rsidRPr="00732722">
      <w:headerReference w:type="default" r:id="rId12"/>
      <w:footerReference w:type="default" r:id="rId13"/>
      <w:pgSz w:w="11906" w:h="16838"/>
      <w:pgMar w:top="1701" w:right="1418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87AB" w14:textId="77777777" w:rsidR="002E013B" w:rsidRDefault="002E013B">
      <w:r>
        <w:separator/>
      </w:r>
    </w:p>
  </w:endnote>
  <w:endnote w:type="continuationSeparator" w:id="0">
    <w:p w14:paraId="5451CC6C" w14:textId="77777777" w:rsidR="002E013B" w:rsidRDefault="002E013B">
      <w:r>
        <w:continuationSeparator/>
      </w:r>
    </w:p>
  </w:endnote>
  <w:endnote w:type="continuationNotice" w:id="1">
    <w:p w14:paraId="11DDC386" w14:textId="77777777" w:rsidR="002E013B" w:rsidRDefault="002E0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04D7" w14:textId="3E4E95A4" w:rsidR="008B2A3A" w:rsidRDefault="008B2A3A">
    <w:pPr>
      <w:pStyle w:val="llb"/>
    </w:pP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B72C2">
      <w:rPr>
        <w:rStyle w:val="Oldalszm"/>
        <w:noProof/>
      </w:rPr>
      <w:t>8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4B3B" w14:textId="77777777" w:rsidR="002E013B" w:rsidRDefault="002E013B">
      <w:r>
        <w:separator/>
      </w:r>
    </w:p>
  </w:footnote>
  <w:footnote w:type="continuationSeparator" w:id="0">
    <w:p w14:paraId="34676EC8" w14:textId="77777777" w:rsidR="002E013B" w:rsidRDefault="002E013B">
      <w:r>
        <w:continuationSeparator/>
      </w:r>
    </w:p>
  </w:footnote>
  <w:footnote w:type="continuationNotice" w:id="1">
    <w:p w14:paraId="67EC65D1" w14:textId="77777777" w:rsidR="002E013B" w:rsidRDefault="002E01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6AA3" w14:textId="77777777" w:rsidR="008B2A3A" w:rsidRDefault="008B2A3A">
    <w:pPr>
      <w:pStyle w:val="lfej"/>
      <w:rPr>
        <w:rFonts w:ascii="Arial" w:hAnsi="Arial" w:cs="Arial"/>
      </w:rPr>
    </w:pPr>
    <w:r>
      <w:rPr>
        <w:rFonts w:ascii="Arial" w:hAnsi="Arial" w:cs="Arial"/>
      </w:rPr>
      <w:t xml:space="preserve">ELMŰ Hálózati Kft. </w:t>
    </w:r>
  </w:p>
  <w:p w14:paraId="76C58F48" w14:textId="77777777" w:rsidR="008B2A3A" w:rsidRDefault="006E0C12">
    <w:pPr>
      <w:pStyle w:val="lfej"/>
      <w:rPr>
        <w:rFonts w:ascii="Arial" w:hAnsi="Arial" w:cs="Arial"/>
      </w:rPr>
    </w:pPr>
    <w:r w:rsidRPr="006E0C12">
      <w:rPr>
        <w:rFonts w:ascii="Arial" w:hAnsi="Arial" w:cs="Arial"/>
      </w:rPr>
      <w:t>Méréstechnikai és Energiaellenőrzési osztály</w:t>
    </w:r>
  </w:p>
  <w:p w14:paraId="1416B379" w14:textId="77777777" w:rsidR="00E75B98" w:rsidRDefault="00E75B98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63C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23F3D"/>
    <w:multiLevelType w:val="hybridMultilevel"/>
    <w:tmpl w:val="B6C098F4"/>
    <w:lvl w:ilvl="0" w:tplc="89282A66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61A49A2"/>
    <w:multiLevelType w:val="hybridMultilevel"/>
    <w:tmpl w:val="3A6CC842"/>
    <w:lvl w:ilvl="0" w:tplc="F3AA4BAE">
      <w:numFmt w:val="bullet"/>
      <w:lvlText w:val="-"/>
      <w:lvlJc w:val="left"/>
      <w:pPr>
        <w:tabs>
          <w:tab w:val="num" w:pos="231"/>
        </w:tabs>
        <w:ind w:left="231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6114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055F98"/>
    <w:multiLevelType w:val="hybridMultilevel"/>
    <w:tmpl w:val="2EC6DC2E"/>
    <w:lvl w:ilvl="0" w:tplc="881058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803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4CE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64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5CAF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E9F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F629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FABC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29A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24F34"/>
    <w:multiLevelType w:val="hybridMultilevel"/>
    <w:tmpl w:val="7F30EE6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C45D1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3211F9"/>
    <w:multiLevelType w:val="hybridMultilevel"/>
    <w:tmpl w:val="77F8EA50"/>
    <w:lvl w:ilvl="0" w:tplc="AA061AF0">
      <w:start w:val="1"/>
      <w:numFmt w:val="bullet"/>
      <w:pStyle w:val="felsor"/>
      <w:lvlText w:val="–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C8656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E25EC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ED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AE2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0C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E41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4AF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25CCB"/>
    <w:multiLevelType w:val="multilevel"/>
    <w:tmpl w:val="B6C098F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18EA7C7F"/>
    <w:multiLevelType w:val="multilevel"/>
    <w:tmpl w:val="A782A1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D04B73"/>
    <w:multiLevelType w:val="multilevel"/>
    <w:tmpl w:val="EC6EFFD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C462ED"/>
    <w:multiLevelType w:val="hybridMultilevel"/>
    <w:tmpl w:val="FA4018D4"/>
    <w:lvl w:ilvl="0" w:tplc="89282A66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427B1A"/>
    <w:multiLevelType w:val="hybridMultilevel"/>
    <w:tmpl w:val="EEACCCD2"/>
    <w:lvl w:ilvl="0" w:tplc="89282A66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E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2E12221F"/>
    <w:multiLevelType w:val="hybridMultilevel"/>
    <w:tmpl w:val="5B52C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347A2"/>
    <w:multiLevelType w:val="multilevel"/>
    <w:tmpl w:val="B6C098F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30501DF2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C62B80"/>
    <w:multiLevelType w:val="hybridMultilevel"/>
    <w:tmpl w:val="2AC2D6F2"/>
    <w:lvl w:ilvl="0" w:tplc="89282A66">
      <w:start w:val="1"/>
      <w:numFmt w:val="bullet"/>
      <w:lvlText w:val="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B2529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8" w15:restartNumberingAfterBreak="0">
    <w:nsid w:val="37271246"/>
    <w:multiLevelType w:val="hybridMultilevel"/>
    <w:tmpl w:val="8D1E3E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B016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56708E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1191E34"/>
    <w:multiLevelType w:val="hybridMultilevel"/>
    <w:tmpl w:val="DA0ED51E"/>
    <w:lvl w:ilvl="0" w:tplc="779C21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14279"/>
    <w:multiLevelType w:val="multilevel"/>
    <w:tmpl w:val="5C34A392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 w:val="0"/>
        <w:i w:val="0"/>
        <w:sz w:val="20"/>
      </w:rPr>
    </w:lvl>
    <w:lvl w:ilvl="1">
      <w:start w:val="1"/>
      <w:numFmt w:val="decimal"/>
      <w:pStyle w:val="ListLegal2"/>
      <w:lvlText w:val="2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pStyle w:val="ListLegal3"/>
      <w:lvlText w:val="2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23" w15:restartNumberingAfterBreak="0">
    <w:nsid w:val="458F33CC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2064D4"/>
    <w:multiLevelType w:val="hybridMultilevel"/>
    <w:tmpl w:val="AFB2DCE4"/>
    <w:lvl w:ilvl="0" w:tplc="89282A66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C160031C">
      <w:start w:val="1"/>
      <w:numFmt w:val="bullet"/>
      <w:lvlText w:val="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5" w15:restartNumberingAfterBreak="0">
    <w:nsid w:val="4DD82F89"/>
    <w:multiLevelType w:val="singleLevel"/>
    <w:tmpl w:val="363860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E558F4"/>
    <w:multiLevelType w:val="multilevel"/>
    <w:tmpl w:val="EEACCCD2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7" w15:restartNumberingAfterBreak="0">
    <w:nsid w:val="559C06FF"/>
    <w:multiLevelType w:val="hybridMultilevel"/>
    <w:tmpl w:val="04768AFE"/>
    <w:lvl w:ilvl="0" w:tplc="DFC07AEE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E0005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28" w15:restartNumberingAfterBreak="0">
    <w:nsid w:val="56857BA0"/>
    <w:multiLevelType w:val="singleLevel"/>
    <w:tmpl w:val="2062B8D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 MT CE Black" w:hAnsi="Times New Roman" w:hint="default"/>
      </w:rPr>
    </w:lvl>
  </w:abstractNum>
  <w:abstractNum w:abstractNumId="29" w15:restartNumberingAfterBreak="0">
    <w:nsid w:val="611827B0"/>
    <w:multiLevelType w:val="hybridMultilevel"/>
    <w:tmpl w:val="6D420728"/>
    <w:lvl w:ilvl="0" w:tplc="EE26B6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81D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87B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8B6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8EAA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638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27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AA8C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8EF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7373A"/>
    <w:multiLevelType w:val="hybridMultilevel"/>
    <w:tmpl w:val="A8F8C25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31"/>
        </w:tabs>
        <w:ind w:left="231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951"/>
        </w:tabs>
        <w:ind w:left="9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671"/>
        </w:tabs>
        <w:ind w:left="16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391"/>
        </w:tabs>
        <w:ind w:left="23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11"/>
        </w:tabs>
        <w:ind w:left="31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31"/>
        </w:tabs>
        <w:ind w:left="38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51"/>
        </w:tabs>
        <w:ind w:left="45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71"/>
        </w:tabs>
        <w:ind w:left="5271" w:hanging="360"/>
      </w:pPr>
      <w:rPr>
        <w:rFonts w:ascii="Wingdings" w:hAnsi="Wingdings" w:hint="default"/>
      </w:rPr>
    </w:lvl>
  </w:abstractNum>
  <w:abstractNum w:abstractNumId="31" w15:restartNumberingAfterBreak="0">
    <w:nsid w:val="6A8A0CA9"/>
    <w:multiLevelType w:val="multilevel"/>
    <w:tmpl w:val="ECD0A6E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32" w15:restartNumberingAfterBreak="0">
    <w:nsid w:val="6C7E6347"/>
    <w:multiLevelType w:val="hybridMultilevel"/>
    <w:tmpl w:val="A782A164"/>
    <w:lvl w:ilvl="0" w:tplc="F3AA4B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469C5"/>
    <w:multiLevelType w:val="hybridMultilevel"/>
    <w:tmpl w:val="DC5C3176"/>
    <w:lvl w:ilvl="0" w:tplc="02D853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30C7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247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0D3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410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02F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D1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0E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3C15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02873"/>
    <w:multiLevelType w:val="hybridMultilevel"/>
    <w:tmpl w:val="ECD0A6E4"/>
    <w:lvl w:ilvl="0" w:tplc="DFC07AEE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35" w15:restartNumberingAfterBreak="0">
    <w:nsid w:val="75157631"/>
    <w:multiLevelType w:val="hybridMultilevel"/>
    <w:tmpl w:val="33FCA836"/>
    <w:lvl w:ilvl="0" w:tplc="89282A66">
      <w:numFmt w:val="bullet"/>
      <w:lvlText w:val="-"/>
      <w:lvlJc w:val="left"/>
      <w:pPr>
        <w:tabs>
          <w:tab w:val="num" w:pos="231"/>
        </w:tabs>
        <w:ind w:left="231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A3914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2416BF"/>
    <w:multiLevelType w:val="hybridMultilevel"/>
    <w:tmpl w:val="A10A681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AF01F05"/>
    <w:multiLevelType w:val="singleLevel"/>
    <w:tmpl w:val="07E4FC7A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9" w15:restartNumberingAfterBreak="0">
    <w:nsid w:val="7F2B6949"/>
    <w:multiLevelType w:val="hybridMultilevel"/>
    <w:tmpl w:val="EC6EFFD2"/>
    <w:lvl w:ilvl="0" w:tplc="F3AA4B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738361526">
    <w:abstractNumId w:val="19"/>
  </w:num>
  <w:num w:numId="2" w16cid:durableId="218715553">
    <w:abstractNumId w:val="28"/>
  </w:num>
  <w:num w:numId="3" w16cid:durableId="936209924">
    <w:abstractNumId w:val="1"/>
  </w:num>
  <w:num w:numId="4" w16cid:durableId="93979288">
    <w:abstractNumId w:val="16"/>
  </w:num>
  <w:num w:numId="5" w16cid:durableId="541983760">
    <w:abstractNumId w:val="25"/>
  </w:num>
  <w:num w:numId="6" w16cid:durableId="500312949">
    <w:abstractNumId w:val="32"/>
  </w:num>
  <w:num w:numId="7" w16cid:durableId="1452476904">
    <w:abstractNumId w:val="9"/>
  </w:num>
  <w:num w:numId="8" w16cid:durableId="955940077">
    <w:abstractNumId w:val="37"/>
  </w:num>
  <w:num w:numId="9" w16cid:durableId="1090395026">
    <w:abstractNumId w:val="2"/>
  </w:num>
  <w:num w:numId="10" w16cid:durableId="176651524">
    <w:abstractNumId w:val="39"/>
  </w:num>
  <w:num w:numId="11" w16cid:durableId="1038239840">
    <w:abstractNumId w:val="33"/>
  </w:num>
  <w:num w:numId="12" w16cid:durableId="1830487438">
    <w:abstractNumId w:val="29"/>
  </w:num>
  <w:num w:numId="13" w16cid:durableId="1565532379">
    <w:abstractNumId w:val="4"/>
  </w:num>
  <w:num w:numId="14" w16cid:durableId="1928490848">
    <w:abstractNumId w:val="34"/>
  </w:num>
  <w:num w:numId="15" w16cid:durableId="2099710587">
    <w:abstractNumId w:val="31"/>
  </w:num>
  <w:num w:numId="16" w16cid:durableId="24453379">
    <w:abstractNumId w:val="27"/>
  </w:num>
  <w:num w:numId="17" w16cid:durableId="1133795220">
    <w:abstractNumId w:val="10"/>
  </w:num>
  <w:num w:numId="18" w16cid:durableId="1677347647">
    <w:abstractNumId w:val="14"/>
  </w:num>
  <w:num w:numId="19" w16cid:durableId="713426967">
    <w:abstractNumId w:val="7"/>
  </w:num>
  <w:num w:numId="20" w16cid:durableId="999772218">
    <w:abstractNumId w:val="0"/>
  </w:num>
  <w:num w:numId="21" w16cid:durableId="1970086595">
    <w:abstractNumId w:val="6"/>
  </w:num>
  <w:num w:numId="22" w16cid:durableId="374693441">
    <w:abstractNumId w:val="15"/>
  </w:num>
  <w:num w:numId="23" w16cid:durableId="1488589796">
    <w:abstractNumId w:val="3"/>
  </w:num>
  <w:num w:numId="24" w16cid:durableId="392316486">
    <w:abstractNumId w:val="20"/>
  </w:num>
  <w:num w:numId="25" w16cid:durableId="823200680">
    <w:abstractNumId w:val="17"/>
  </w:num>
  <w:num w:numId="26" w16cid:durableId="304703957">
    <w:abstractNumId w:val="36"/>
  </w:num>
  <w:num w:numId="27" w16cid:durableId="601187014">
    <w:abstractNumId w:val="21"/>
  </w:num>
  <w:num w:numId="28" w16cid:durableId="335889076">
    <w:abstractNumId w:val="23"/>
  </w:num>
  <w:num w:numId="29" w16cid:durableId="1845586563">
    <w:abstractNumId w:val="38"/>
  </w:num>
  <w:num w:numId="30" w16cid:durableId="251013413">
    <w:abstractNumId w:val="5"/>
  </w:num>
  <w:num w:numId="31" w16cid:durableId="395863950">
    <w:abstractNumId w:val="11"/>
  </w:num>
  <w:num w:numId="32" w16cid:durableId="376661226">
    <w:abstractNumId w:val="8"/>
  </w:num>
  <w:num w:numId="33" w16cid:durableId="445202204">
    <w:abstractNumId w:val="12"/>
  </w:num>
  <w:num w:numId="34" w16cid:durableId="1334408946">
    <w:abstractNumId w:val="26"/>
  </w:num>
  <w:num w:numId="35" w16cid:durableId="1293559200">
    <w:abstractNumId w:val="24"/>
  </w:num>
  <w:num w:numId="36" w16cid:durableId="1474980373">
    <w:abstractNumId w:val="35"/>
  </w:num>
  <w:num w:numId="37" w16cid:durableId="1101490644">
    <w:abstractNumId w:val="30"/>
  </w:num>
  <w:num w:numId="38" w16cid:durableId="1874347566">
    <w:abstractNumId w:val="22"/>
  </w:num>
  <w:num w:numId="39" w16cid:durableId="2117288009">
    <w:abstractNumId w:val="13"/>
  </w:num>
  <w:num w:numId="40" w16cid:durableId="5183968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42"/>
    <w:rsid w:val="00000BA4"/>
    <w:rsid w:val="0000261C"/>
    <w:rsid w:val="000044F7"/>
    <w:rsid w:val="00004EBF"/>
    <w:rsid w:val="00007373"/>
    <w:rsid w:val="000100A4"/>
    <w:rsid w:val="00013503"/>
    <w:rsid w:val="00020232"/>
    <w:rsid w:val="000303E3"/>
    <w:rsid w:val="00035F39"/>
    <w:rsid w:val="00036660"/>
    <w:rsid w:val="000432CC"/>
    <w:rsid w:val="00047ECC"/>
    <w:rsid w:val="00053F38"/>
    <w:rsid w:val="000565EB"/>
    <w:rsid w:val="0006396E"/>
    <w:rsid w:val="000721B4"/>
    <w:rsid w:val="00076593"/>
    <w:rsid w:val="00076EDC"/>
    <w:rsid w:val="00080C65"/>
    <w:rsid w:val="0008214C"/>
    <w:rsid w:val="0008771B"/>
    <w:rsid w:val="0009008E"/>
    <w:rsid w:val="000917ED"/>
    <w:rsid w:val="00094C1C"/>
    <w:rsid w:val="0009529E"/>
    <w:rsid w:val="000A02D4"/>
    <w:rsid w:val="000A3707"/>
    <w:rsid w:val="000A56D6"/>
    <w:rsid w:val="000B539D"/>
    <w:rsid w:val="000B55FE"/>
    <w:rsid w:val="000B703E"/>
    <w:rsid w:val="000C5C24"/>
    <w:rsid w:val="000D0197"/>
    <w:rsid w:val="000D41AC"/>
    <w:rsid w:val="000D643A"/>
    <w:rsid w:val="000E0B91"/>
    <w:rsid w:val="000E4B25"/>
    <w:rsid w:val="000F21FD"/>
    <w:rsid w:val="000F367D"/>
    <w:rsid w:val="000F6376"/>
    <w:rsid w:val="0010092D"/>
    <w:rsid w:val="00100A93"/>
    <w:rsid w:val="001018D8"/>
    <w:rsid w:val="00102420"/>
    <w:rsid w:val="00105F9B"/>
    <w:rsid w:val="00106F7D"/>
    <w:rsid w:val="00112A66"/>
    <w:rsid w:val="00117EB4"/>
    <w:rsid w:val="00121E42"/>
    <w:rsid w:val="00126AA9"/>
    <w:rsid w:val="001300A3"/>
    <w:rsid w:val="001320FA"/>
    <w:rsid w:val="00132ABC"/>
    <w:rsid w:val="00146188"/>
    <w:rsid w:val="001467EA"/>
    <w:rsid w:val="00146B1C"/>
    <w:rsid w:val="00154ABD"/>
    <w:rsid w:val="00157DDA"/>
    <w:rsid w:val="00160829"/>
    <w:rsid w:val="00165874"/>
    <w:rsid w:val="00166DF8"/>
    <w:rsid w:val="00173ED2"/>
    <w:rsid w:val="00177979"/>
    <w:rsid w:val="00185EF3"/>
    <w:rsid w:val="0019105B"/>
    <w:rsid w:val="001913D2"/>
    <w:rsid w:val="00195282"/>
    <w:rsid w:val="00195448"/>
    <w:rsid w:val="001A2FFE"/>
    <w:rsid w:val="001A5AD9"/>
    <w:rsid w:val="001A670C"/>
    <w:rsid w:val="001B4E5E"/>
    <w:rsid w:val="001B658A"/>
    <w:rsid w:val="001C264A"/>
    <w:rsid w:val="001D310A"/>
    <w:rsid w:val="001D49A8"/>
    <w:rsid w:val="001D58A5"/>
    <w:rsid w:val="001E22A8"/>
    <w:rsid w:val="001E27DA"/>
    <w:rsid w:val="001F0BAF"/>
    <w:rsid w:val="001F347E"/>
    <w:rsid w:val="00200C85"/>
    <w:rsid w:val="00204DF1"/>
    <w:rsid w:val="00207BC5"/>
    <w:rsid w:val="00213299"/>
    <w:rsid w:val="00214647"/>
    <w:rsid w:val="0021517E"/>
    <w:rsid w:val="00223779"/>
    <w:rsid w:val="00224008"/>
    <w:rsid w:val="00227DA8"/>
    <w:rsid w:val="0023438A"/>
    <w:rsid w:val="002366F5"/>
    <w:rsid w:val="002464E8"/>
    <w:rsid w:val="00255C6D"/>
    <w:rsid w:val="002650AC"/>
    <w:rsid w:val="0027174D"/>
    <w:rsid w:val="00271958"/>
    <w:rsid w:val="00276764"/>
    <w:rsid w:val="0028338E"/>
    <w:rsid w:val="00292D07"/>
    <w:rsid w:val="00297DC5"/>
    <w:rsid w:val="002A1873"/>
    <w:rsid w:val="002A18AE"/>
    <w:rsid w:val="002A253B"/>
    <w:rsid w:val="002A48D0"/>
    <w:rsid w:val="002A5FDB"/>
    <w:rsid w:val="002B1DF6"/>
    <w:rsid w:val="002B6562"/>
    <w:rsid w:val="002C041C"/>
    <w:rsid w:val="002C1524"/>
    <w:rsid w:val="002C4AE6"/>
    <w:rsid w:val="002C6B32"/>
    <w:rsid w:val="002D2A0D"/>
    <w:rsid w:val="002D2B10"/>
    <w:rsid w:val="002D3209"/>
    <w:rsid w:val="002D3565"/>
    <w:rsid w:val="002D42CB"/>
    <w:rsid w:val="002D5AA6"/>
    <w:rsid w:val="002D617D"/>
    <w:rsid w:val="002E013B"/>
    <w:rsid w:val="002E23AF"/>
    <w:rsid w:val="002E7DF0"/>
    <w:rsid w:val="002F1521"/>
    <w:rsid w:val="002F2E8E"/>
    <w:rsid w:val="002F5F23"/>
    <w:rsid w:val="002F6879"/>
    <w:rsid w:val="003029F0"/>
    <w:rsid w:val="00302CF0"/>
    <w:rsid w:val="00307ADF"/>
    <w:rsid w:val="0031177D"/>
    <w:rsid w:val="00314327"/>
    <w:rsid w:val="00314E9B"/>
    <w:rsid w:val="00315F80"/>
    <w:rsid w:val="003220C1"/>
    <w:rsid w:val="00323000"/>
    <w:rsid w:val="0034033F"/>
    <w:rsid w:val="00354B05"/>
    <w:rsid w:val="003572AC"/>
    <w:rsid w:val="0035753F"/>
    <w:rsid w:val="003578B1"/>
    <w:rsid w:val="0035798E"/>
    <w:rsid w:val="00357D99"/>
    <w:rsid w:val="0036002C"/>
    <w:rsid w:val="00365238"/>
    <w:rsid w:val="00366E08"/>
    <w:rsid w:val="00377A5A"/>
    <w:rsid w:val="0038018F"/>
    <w:rsid w:val="00385477"/>
    <w:rsid w:val="003863FD"/>
    <w:rsid w:val="00387441"/>
    <w:rsid w:val="0039313D"/>
    <w:rsid w:val="003A5500"/>
    <w:rsid w:val="003A5A70"/>
    <w:rsid w:val="003A7357"/>
    <w:rsid w:val="003B0AB7"/>
    <w:rsid w:val="003B27D7"/>
    <w:rsid w:val="003B39ED"/>
    <w:rsid w:val="003B57A3"/>
    <w:rsid w:val="003C75E0"/>
    <w:rsid w:val="003C764A"/>
    <w:rsid w:val="003D02F2"/>
    <w:rsid w:val="003D2EEB"/>
    <w:rsid w:val="003D7110"/>
    <w:rsid w:val="003D7774"/>
    <w:rsid w:val="003E00C5"/>
    <w:rsid w:val="003E3329"/>
    <w:rsid w:val="003E3740"/>
    <w:rsid w:val="003F3629"/>
    <w:rsid w:val="003F3740"/>
    <w:rsid w:val="003F3B07"/>
    <w:rsid w:val="00401AF7"/>
    <w:rsid w:val="00404783"/>
    <w:rsid w:val="004059AB"/>
    <w:rsid w:val="00405DE6"/>
    <w:rsid w:val="00411382"/>
    <w:rsid w:val="00414782"/>
    <w:rsid w:val="004157C7"/>
    <w:rsid w:val="00416668"/>
    <w:rsid w:val="004171F2"/>
    <w:rsid w:val="004240D7"/>
    <w:rsid w:val="00425EBE"/>
    <w:rsid w:val="00431703"/>
    <w:rsid w:val="0044193C"/>
    <w:rsid w:val="00441B89"/>
    <w:rsid w:val="004524C4"/>
    <w:rsid w:val="00455476"/>
    <w:rsid w:val="00456C9A"/>
    <w:rsid w:val="004573D3"/>
    <w:rsid w:val="00464BCC"/>
    <w:rsid w:val="004650D9"/>
    <w:rsid w:val="004667DC"/>
    <w:rsid w:val="004672A5"/>
    <w:rsid w:val="0047050C"/>
    <w:rsid w:val="0047313A"/>
    <w:rsid w:val="004821DE"/>
    <w:rsid w:val="00483569"/>
    <w:rsid w:val="00485412"/>
    <w:rsid w:val="004871AE"/>
    <w:rsid w:val="00487ADA"/>
    <w:rsid w:val="004905BA"/>
    <w:rsid w:val="00492E8D"/>
    <w:rsid w:val="00496C17"/>
    <w:rsid w:val="00497F7E"/>
    <w:rsid w:val="004A3193"/>
    <w:rsid w:val="004B1454"/>
    <w:rsid w:val="004B1CF5"/>
    <w:rsid w:val="004B4244"/>
    <w:rsid w:val="004B4A03"/>
    <w:rsid w:val="004B638C"/>
    <w:rsid w:val="004C1CFD"/>
    <w:rsid w:val="004C2CED"/>
    <w:rsid w:val="004C3C0A"/>
    <w:rsid w:val="004C54F1"/>
    <w:rsid w:val="004C5CF9"/>
    <w:rsid w:val="004C669A"/>
    <w:rsid w:val="004C7CFE"/>
    <w:rsid w:val="004D2150"/>
    <w:rsid w:val="004D6057"/>
    <w:rsid w:val="004E3A9B"/>
    <w:rsid w:val="004E68D9"/>
    <w:rsid w:val="004E7336"/>
    <w:rsid w:val="004E757A"/>
    <w:rsid w:val="004F038A"/>
    <w:rsid w:val="004F2771"/>
    <w:rsid w:val="004F31C8"/>
    <w:rsid w:val="004F536E"/>
    <w:rsid w:val="004F6C0B"/>
    <w:rsid w:val="005000D0"/>
    <w:rsid w:val="005057D9"/>
    <w:rsid w:val="00505C7E"/>
    <w:rsid w:val="00506F47"/>
    <w:rsid w:val="00511E8C"/>
    <w:rsid w:val="005226D4"/>
    <w:rsid w:val="00523404"/>
    <w:rsid w:val="00524273"/>
    <w:rsid w:val="00524899"/>
    <w:rsid w:val="00525E98"/>
    <w:rsid w:val="0052624C"/>
    <w:rsid w:val="0052649F"/>
    <w:rsid w:val="005326A7"/>
    <w:rsid w:val="005414A9"/>
    <w:rsid w:val="005423CC"/>
    <w:rsid w:val="00545A84"/>
    <w:rsid w:val="00547AAC"/>
    <w:rsid w:val="00550790"/>
    <w:rsid w:val="0055135A"/>
    <w:rsid w:val="005540B7"/>
    <w:rsid w:val="00555801"/>
    <w:rsid w:val="00557FA9"/>
    <w:rsid w:val="00562E38"/>
    <w:rsid w:val="00563A00"/>
    <w:rsid w:val="00564B6F"/>
    <w:rsid w:val="005675AE"/>
    <w:rsid w:val="005757C4"/>
    <w:rsid w:val="005761CC"/>
    <w:rsid w:val="00580DD3"/>
    <w:rsid w:val="00581E86"/>
    <w:rsid w:val="005846ED"/>
    <w:rsid w:val="005850AB"/>
    <w:rsid w:val="00586596"/>
    <w:rsid w:val="00587C06"/>
    <w:rsid w:val="00590055"/>
    <w:rsid w:val="00590AC1"/>
    <w:rsid w:val="005925BE"/>
    <w:rsid w:val="0059523E"/>
    <w:rsid w:val="00595EC5"/>
    <w:rsid w:val="00596939"/>
    <w:rsid w:val="00597A6F"/>
    <w:rsid w:val="005A1169"/>
    <w:rsid w:val="005A3725"/>
    <w:rsid w:val="005A3DCB"/>
    <w:rsid w:val="005A3E5C"/>
    <w:rsid w:val="005A54E6"/>
    <w:rsid w:val="005B3A2A"/>
    <w:rsid w:val="005B70BD"/>
    <w:rsid w:val="005C1709"/>
    <w:rsid w:val="005C79D0"/>
    <w:rsid w:val="005D3034"/>
    <w:rsid w:val="005E3970"/>
    <w:rsid w:val="005E411F"/>
    <w:rsid w:val="005F0143"/>
    <w:rsid w:val="005F06C4"/>
    <w:rsid w:val="005F1D33"/>
    <w:rsid w:val="005F68E6"/>
    <w:rsid w:val="005F73B8"/>
    <w:rsid w:val="00602436"/>
    <w:rsid w:val="00603EA6"/>
    <w:rsid w:val="006055C0"/>
    <w:rsid w:val="006100FD"/>
    <w:rsid w:val="00610E50"/>
    <w:rsid w:val="006153C9"/>
    <w:rsid w:val="0061731D"/>
    <w:rsid w:val="006178CA"/>
    <w:rsid w:val="00620CFE"/>
    <w:rsid w:val="00625A4B"/>
    <w:rsid w:val="006362F9"/>
    <w:rsid w:val="00642587"/>
    <w:rsid w:val="00644E19"/>
    <w:rsid w:val="00647473"/>
    <w:rsid w:val="0065154B"/>
    <w:rsid w:val="006518FA"/>
    <w:rsid w:val="00657460"/>
    <w:rsid w:val="00661416"/>
    <w:rsid w:val="0066173D"/>
    <w:rsid w:val="006719CE"/>
    <w:rsid w:val="006737F9"/>
    <w:rsid w:val="00680B1F"/>
    <w:rsid w:val="006850E3"/>
    <w:rsid w:val="00685B66"/>
    <w:rsid w:val="0069212D"/>
    <w:rsid w:val="00693A19"/>
    <w:rsid w:val="006A64F5"/>
    <w:rsid w:val="006A7E8E"/>
    <w:rsid w:val="006B6B55"/>
    <w:rsid w:val="006C411A"/>
    <w:rsid w:val="006C53A1"/>
    <w:rsid w:val="006C59B9"/>
    <w:rsid w:val="006D05C0"/>
    <w:rsid w:val="006D4344"/>
    <w:rsid w:val="006D57A2"/>
    <w:rsid w:val="006D783A"/>
    <w:rsid w:val="006E0C12"/>
    <w:rsid w:val="006E43FB"/>
    <w:rsid w:val="006F09A3"/>
    <w:rsid w:val="006F1C3B"/>
    <w:rsid w:val="006F3546"/>
    <w:rsid w:val="006F46C8"/>
    <w:rsid w:val="006F590E"/>
    <w:rsid w:val="006F7B04"/>
    <w:rsid w:val="00700E38"/>
    <w:rsid w:val="00702132"/>
    <w:rsid w:val="0070244B"/>
    <w:rsid w:val="00703968"/>
    <w:rsid w:val="00723B95"/>
    <w:rsid w:val="00732722"/>
    <w:rsid w:val="00732A09"/>
    <w:rsid w:val="00732D38"/>
    <w:rsid w:val="00734A40"/>
    <w:rsid w:val="00736C40"/>
    <w:rsid w:val="00740171"/>
    <w:rsid w:val="007407FD"/>
    <w:rsid w:val="00740A18"/>
    <w:rsid w:val="00740E36"/>
    <w:rsid w:val="00742CF9"/>
    <w:rsid w:val="007469CD"/>
    <w:rsid w:val="00751937"/>
    <w:rsid w:val="00754303"/>
    <w:rsid w:val="00756AAF"/>
    <w:rsid w:val="00762B97"/>
    <w:rsid w:val="00767195"/>
    <w:rsid w:val="00780CC6"/>
    <w:rsid w:val="00782596"/>
    <w:rsid w:val="00784B21"/>
    <w:rsid w:val="007868DD"/>
    <w:rsid w:val="00787363"/>
    <w:rsid w:val="0079417F"/>
    <w:rsid w:val="0079655D"/>
    <w:rsid w:val="00796A0B"/>
    <w:rsid w:val="007A0DED"/>
    <w:rsid w:val="007A17D7"/>
    <w:rsid w:val="007A436E"/>
    <w:rsid w:val="007A679F"/>
    <w:rsid w:val="007B05F6"/>
    <w:rsid w:val="007B0A66"/>
    <w:rsid w:val="007B50C7"/>
    <w:rsid w:val="007B5608"/>
    <w:rsid w:val="007B72C2"/>
    <w:rsid w:val="007C2909"/>
    <w:rsid w:val="007C5F71"/>
    <w:rsid w:val="007D5C64"/>
    <w:rsid w:val="007E34CC"/>
    <w:rsid w:val="007F0668"/>
    <w:rsid w:val="007F63D5"/>
    <w:rsid w:val="008018FF"/>
    <w:rsid w:val="008055B5"/>
    <w:rsid w:val="0080639F"/>
    <w:rsid w:val="008106BD"/>
    <w:rsid w:val="00820480"/>
    <w:rsid w:val="00820623"/>
    <w:rsid w:val="008215AB"/>
    <w:rsid w:val="0082231A"/>
    <w:rsid w:val="00824193"/>
    <w:rsid w:val="00826501"/>
    <w:rsid w:val="00826669"/>
    <w:rsid w:val="00831584"/>
    <w:rsid w:val="00833010"/>
    <w:rsid w:val="0083389A"/>
    <w:rsid w:val="00837F59"/>
    <w:rsid w:val="0084158B"/>
    <w:rsid w:val="008463F9"/>
    <w:rsid w:val="008528CC"/>
    <w:rsid w:val="00854FD1"/>
    <w:rsid w:val="0085674B"/>
    <w:rsid w:val="008607CE"/>
    <w:rsid w:val="00866BA5"/>
    <w:rsid w:val="00870E2C"/>
    <w:rsid w:val="00877504"/>
    <w:rsid w:val="00877DC1"/>
    <w:rsid w:val="00881591"/>
    <w:rsid w:val="00886EEB"/>
    <w:rsid w:val="008922FF"/>
    <w:rsid w:val="00896AC5"/>
    <w:rsid w:val="008A49F2"/>
    <w:rsid w:val="008A6BD9"/>
    <w:rsid w:val="008B2A3A"/>
    <w:rsid w:val="008B376D"/>
    <w:rsid w:val="008B44D2"/>
    <w:rsid w:val="008C460B"/>
    <w:rsid w:val="008C5BCA"/>
    <w:rsid w:val="008D0845"/>
    <w:rsid w:val="008D5457"/>
    <w:rsid w:val="008D79C5"/>
    <w:rsid w:val="008D7F00"/>
    <w:rsid w:val="008E52C8"/>
    <w:rsid w:val="008F0134"/>
    <w:rsid w:val="008F3A6B"/>
    <w:rsid w:val="009052D6"/>
    <w:rsid w:val="009056D4"/>
    <w:rsid w:val="00906D83"/>
    <w:rsid w:val="00907B5A"/>
    <w:rsid w:val="00910EE4"/>
    <w:rsid w:val="009111BC"/>
    <w:rsid w:val="00914A8B"/>
    <w:rsid w:val="0091542A"/>
    <w:rsid w:val="009174AE"/>
    <w:rsid w:val="00917F56"/>
    <w:rsid w:val="009203A4"/>
    <w:rsid w:val="00924898"/>
    <w:rsid w:val="00931F24"/>
    <w:rsid w:val="009323FB"/>
    <w:rsid w:val="00934795"/>
    <w:rsid w:val="00936EFB"/>
    <w:rsid w:val="00940203"/>
    <w:rsid w:val="00953F54"/>
    <w:rsid w:val="009546B4"/>
    <w:rsid w:val="009567DA"/>
    <w:rsid w:val="009661C1"/>
    <w:rsid w:val="009701BC"/>
    <w:rsid w:val="00970659"/>
    <w:rsid w:val="00971586"/>
    <w:rsid w:val="00972BF0"/>
    <w:rsid w:val="009740D7"/>
    <w:rsid w:val="009744D1"/>
    <w:rsid w:val="0097454C"/>
    <w:rsid w:val="00974D49"/>
    <w:rsid w:val="00981E4D"/>
    <w:rsid w:val="00986678"/>
    <w:rsid w:val="0098669E"/>
    <w:rsid w:val="009A0D10"/>
    <w:rsid w:val="009A370D"/>
    <w:rsid w:val="009B0223"/>
    <w:rsid w:val="009B2903"/>
    <w:rsid w:val="009B2B64"/>
    <w:rsid w:val="009B59C4"/>
    <w:rsid w:val="009C1225"/>
    <w:rsid w:val="009C494C"/>
    <w:rsid w:val="009D1F71"/>
    <w:rsid w:val="009D2DEE"/>
    <w:rsid w:val="009D37B7"/>
    <w:rsid w:val="009D41BE"/>
    <w:rsid w:val="009D62ED"/>
    <w:rsid w:val="009D7BD6"/>
    <w:rsid w:val="009F0BA1"/>
    <w:rsid w:val="009F1249"/>
    <w:rsid w:val="009F6264"/>
    <w:rsid w:val="00A0605D"/>
    <w:rsid w:val="00A06344"/>
    <w:rsid w:val="00A11C89"/>
    <w:rsid w:val="00A12DF6"/>
    <w:rsid w:val="00A134C3"/>
    <w:rsid w:val="00A147F0"/>
    <w:rsid w:val="00A14DDA"/>
    <w:rsid w:val="00A2679B"/>
    <w:rsid w:val="00A35254"/>
    <w:rsid w:val="00A42EEB"/>
    <w:rsid w:val="00A471DD"/>
    <w:rsid w:val="00A47CC5"/>
    <w:rsid w:val="00A5075B"/>
    <w:rsid w:val="00A51EA7"/>
    <w:rsid w:val="00A567B2"/>
    <w:rsid w:val="00A72905"/>
    <w:rsid w:val="00A72EBC"/>
    <w:rsid w:val="00A753ED"/>
    <w:rsid w:val="00A76CA4"/>
    <w:rsid w:val="00A91C96"/>
    <w:rsid w:val="00A92777"/>
    <w:rsid w:val="00A97A35"/>
    <w:rsid w:val="00AA0124"/>
    <w:rsid w:val="00AA1745"/>
    <w:rsid w:val="00AA1F38"/>
    <w:rsid w:val="00AA2CCC"/>
    <w:rsid w:val="00AA51D7"/>
    <w:rsid w:val="00AB4818"/>
    <w:rsid w:val="00AB58B4"/>
    <w:rsid w:val="00AB6238"/>
    <w:rsid w:val="00AC0712"/>
    <w:rsid w:val="00AC2ECD"/>
    <w:rsid w:val="00AD0A01"/>
    <w:rsid w:val="00AD1CB9"/>
    <w:rsid w:val="00AD2E4D"/>
    <w:rsid w:val="00AD51AB"/>
    <w:rsid w:val="00AF2A17"/>
    <w:rsid w:val="00AF3F70"/>
    <w:rsid w:val="00AF4DB4"/>
    <w:rsid w:val="00AF70F2"/>
    <w:rsid w:val="00AF7A43"/>
    <w:rsid w:val="00B000A0"/>
    <w:rsid w:val="00B020B6"/>
    <w:rsid w:val="00B0249E"/>
    <w:rsid w:val="00B03FC6"/>
    <w:rsid w:val="00B043C8"/>
    <w:rsid w:val="00B05A13"/>
    <w:rsid w:val="00B06A28"/>
    <w:rsid w:val="00B103CC"/>
    <w:rsid w:val="00B165B8"/>
    <w:rsid w:val="00B1749D"/>
    <w:rsid w:val="00B209C6"/>
    <w:rsid w:val="00B23DD8"/>
    <w:rsid w:val="00B26D8A"/>
    <w:rsid w:val="00B27C36"/>
    <w:rsid w:val="00B3135A"/>
    <w:rsid w:val="00B319B7"/>
    <w:rsid w:val="00B37254"/>
    <w:rsid w:val="00B527B7"/>
    <w:rsid w:val="00B5449B"/>
    <w:rsid w:val="00B60040"/>
    <w:rsid w:val="00B64D15"/>
    <w:rsid w:val="00B65D3C"/>
    <w:rsid w:val="00B70990"/>
    <w:rsid w:val="00B73192"/>
    <w:rsid w:val="00B74022"/>
    <w:rsid w:val="00B77CAE"/>
    <w:rsid w:val="00B80DA6"/>
    <w:rsid w:val="00B824EA"/>
    <w:rsid w:val="00B82614"/>
    <w:rsid w:val="00B838C9"/>
    <w:rsid w:val="00B87958"/>
    <w:rsid w:val="00B903E9"/>
    <w:rsid w:val="00B959AF"/>
    <w:rsid w:val="00B95C3F"/>
    <w:rsid w:val="00BA24D4"/>
    <w:rsid w:val="00BA4A84"/>
    <w:rsid w:val="00BB2B36"/>
    <w:rsid w:val="00BB30B3"/>
    <w:rsid w:val="00BB3116"/>
    <w:rsid w:val="00BB452C"/>
    <w:rsid w:val="00BB5591"/>
    <w:rsid w:val="00BB7897"/>
    <w:rsid w:val="00BC4D71"/>
    <w:rsid w:val="00BC6A6D"/>
    <w:rsid w:val="00BE0ACF"/>
    <w:rsid w:val="00BE5573"/>
    <w:rsid w:val="00BE7A7C"/>
    <w:rsid w:val="00BF28F0"/>
    <w:rsid w:val="00BF3A47"/>
    <w:rsid w:val="00BF73E7"/>
    <w:rsid w:val="00C00D46"/>
    <w:rsid w:val="00C10438"/>
    <w:rsid w:val="00C146C2"/>
    <w:rsid w:val="00C15A60"/>
    <w:rsid w:val="00C238BC"/>
    <w:rsid w:val="00C33DFC"/>
    <w:rsid w:val="00C36189"/>
    <w:rsid w:val="00C371EF"/>
    <w:rsid w:val="00C37CE8"/>
    <w:rsid w:val="00C400B6"/>
    <w:rsid w:val="00C40121"/>
    <w:rsid w:val="00C46B3F"/>
    <w:rsid w:val="00C578E3"/>
    <w:rsid w:val="00C6163A"/>
    <w:rsid w:val="00C62709"/>
    <w:rsid w:val="00C64268"/>
    <w:rsid w:val="00C64C82"/>
    <w:rsid w:val="00C67C53"/>
    <w:rsid w:val="00C740D1"/>
    <w:rsid w:val="00C814F0"/>
    <w:rsid w:val="00C83363"/>
    <w:rsid w:val="00C8515E"/>
    <w:rsid w:val="00C90F15"/>
    <w:rsid w:val="00C912CE"/>
    <w:rsid w:val="00CA2425"/>
    <w:rsid w:val="00CA4612"/>
    <w:rsid w:val="00CA4E89"/>
    <w:rsid w:val="00CA6FB9"/>
    <w:rsid w:val="00CA7CAC"/>
    <w:rsid w:val="00CB3A5D"/>
    <w:rsid w:val="00CC55EE"/>
    <w:rsid w:val="00CC790D"/>
    <w:rsid w:val="00CD0140"/>
    <w:rsid w:val="00CD5FB0"/>
    <w:rsid w:val="00CD70A7"/>
    <w:rsid w:val="00CD7B62"/>
    <w:rsid w:val="00CD7E96"/>
    <w:rsid w:val="00CE7B22"/>
    <w:rsid w:val="00CF03F0"/>
    <w:rsid w:val="00CF11BF"/>
    <w:rsid w:val="00CF1512"/>
    <w:rsid w:val="00CF20C0"/>
    <w:rsid w:val="00CF2140"/>
    <w:rsid w:val="00CF3475"/>
    <w:rsid w:val="00CF4B96"/>
    <w:rsid w:val="00CF6A87"/>
    <w:rsid w:val="00D0054D"/>
    <w:rsid w:val="00D03DD2"/>
    <w:rsid w:val="00D05735"/>
    <w:rsid w:val="00D15261"/>
    <w:rsid w:val="00D16942"/>
    <w:rsid w:val="00D202C7"/>
    <w:rsid w:val="00D23AAB"/>
    <w:rsid w:val="00D256A9"/>
    <w:rsid w:val="00D30172"/>
    <w:rsid w:val="00D30E52"/>
    <w:rsid w:val="00D3138F"/>
    <w:rsid w:val="00D31A85"/>
    <w:rsid w:val="00D31CF0"/>
    <w:rsid w:val="00D32439"/>
    <w:rsid w:val="00D400D8"/>
    <w:rsid w:val="00D40734"/>
    <w:rsid w:val="00D41157"/>
    <w:rsid w:val="00D42C38"/>
    <w:rsid w:val="00D45459"/>
    <w:rsid w:val="00D471F7"/>
    <w:rsid w:val="00D50C9C"/>
    <w:rsid w:val="00D539A7"/>
    <w:rsid w:val="00D61937"/>
    <w:rsid w:val="00D64DE7"/>
    <w:rsid w:val="00D66560"/>
    <w:rsid w:val="00D73183"/>
    <w:rsid w:val="00D74B26"/>
    <w:rsid w:val="00D75FBF"/>
    <w:rsid w:val="00D7693F"/>
    <w:rsid w:val="00D777B9"/>
    <w:rsid w:val="00D87C28"/>
    <w:rsid w:val="00D90168"/>
    <w:rsid w:val="00D93A2B"/>
    <w:rsid w:val="00D94911"/>
    <w:rsid w:val="00DA07A8"/>
    <w:rsid w:val="00DA27AF"/>
    <w:rsid w:val="00DA68E5"/>
    <w:rsid w:val="00DA6E35"/>
    <w:rsid w:val="00DA75FB"/>
    <w:rsid w:val="00DB133A"/>
    <w:rsid w:val="00DB1FDE"/>
    <w:rsid w:val="00DB2FD0"/>
    <w:rsid w:val="00DB2FE1"/>
    <w:rsid w:val="00DB5AE9"/>
    <w:rsid w:val="00DB6BF2"/>
    <w:rsid w:val="00DB753A"/>
    <w:rsid w:val="00DC0CBE"/>
    <w:rsid w:val="00DD1CF6"/>
    <w:rsid w:val="00DD25FE"/>
    <w:rsid w:val="00DD5653"/>
    <w:rsid w:val="00DE0C3A"/>
    <w:rsid w:val="00DE79F3"/>
    <w:rsid w:val="00DF13B8"/>
    <w:rsid w:val="00DF3F5F"/>
    <w:rsid w:val="00DF6FF2"/>
    <w:rsid w:val="00E0514E"/>
    <w:rsid w:val="00E10DFE"/>
    <w:rsid w:val="00E14EAB"/>
    <w:rsid w:val="00E15F3C"/>
    <w:rsid w:val="00E22024"/>
    <w:rsid w:val="00E24F26"/>
    <w:rsid w:val="00E24F5C"/>
    <w:rsid w:val="00E30520"/>
    <w:rsid w:val="00E30BC1"/>
    <w:rsid w:val="00E32772"/>
    <w:rsid w:val="00E33294"/>
    <w:rsid w:val="00E33965"/>
    <w:rsid w:val="00E40B52"/>
    <w:rsid w:val="00E426C9"/>
    <w:rsid w:val="00E42945"/>
    <w:rsid w:val="00E4381D"/>
    <w:rsid w:val="00E43FF6"/>
    <w:rsid w:val="00E471AE"/>
    <w:rsid w:val="00E51BFE"/>
    <w:rsid w:val="00E524CE"/>
    <w:rsid w:val="00E54751"/>
    <w:rsid w:val="00E57931"/>
    <w:rsid w:val="00E57E09"/>
    <w:rsid w:val="00E645F8"/>
    <w:rsid w:val="00E661E1"/>
    <w:rsid w:val="00E75B98"/>
    <w:rsid w:val="00E80E2E"/>
    <w:rsid w:val="00E81516"/>
    <w:rsid w:val="00E83C1D"/>
    <w:rsid w:val="00E865FE"/>
    <w:rsid w:val="00E873A4"/>
    <w:rsid w:val="00EB1FA1"/>
    <w:rsid w:val="00EB25E3"/>
    <w:rsid w:val="00EB4D36"/>
    <w:rsid w:val="00EB575D"/>
    <w:rsid w:val="00EB6481"/>
    <w:rsid w:val="00EC47FC"/>
    <w:rsid w:val="00ED03EA"/>
    <w:rsid w:val="00ED6F9D"/>
    <w:rsid w:val="00ED73A7"/>
    <w:rsid w:val="00EE34FE"/>
    <w:rsid w:val="00EE4214"/>
    <w:rsid w:val="00EF0724"/>
    <w:rsid w:val="00EF31BF"/>
    <w:rsid w:val="00EF40CA"/>
    <w:rsid w:val="00F07CB1"/>
    <w:rsid w:val="00F11E4D"/>
    <w:rsid w:val="00F11F7F"/>
    <w:rsid w:val="00F1205D"/>
    <w:rsid w:val="00F1655A"/>
    <w:rsid w:val="00F16A48"/>
    <w:rsid w:val="00F171D2"/>
    <w:rsid w:val="00F1748F"/>
    <w:rsid w:val="00F22350"/>
    <w:rsid w:val="00F26A18"/>
    <w:rsid w:val="00F359A8"/>
    <w:rsid w:val="00F35BFD"/>
    <w:rsid w:val="00F40A18"/>
    <w:rsid w:val="00F44389"/>
    <w:rsid w:val="00F45AE0"/>
    <w:rsid w:val="00F5092F"/>
    <w:rsid w:val="00F53526"/>
    <w:rsid w:val="00F5624B"/>
    <w:rsid w:val="00F606A9"/>
    <w:rsid w:val="00F60796"/>
    <w:rsid w:val="00F726B5"/>
    <w:rsid w:val="00F73810"/>
    <w:rsid w:val="00F82273"/>
    <w:rsid w:val="00F82602"/>
    <w:rsid w:val="00F940C2"/>
    <w:rsid w:val="00FA22E8"/>
    <w:rsid w:val="00FA730B"/>
    <w:rsid w:val="00FB0AEC"/>
    <w:rsid w:val="00FB32EE"/>
    <w:rsid w:val="00FB5AE8"/>
    <w:rsid w:val="00FC0ACB"/>
    <w:rsid w:val="00FC59CB"/>
    <w:rsid w:val="00FC5B75"/>
    <w:rsid w:val="00FC62D2"/>
    <w:rsid w:val="00FC769B"/>
    <w:rsid w:val="00FD72D4"/>
    <w:rsid w:val="00FD73DD"/>
    <w:rsid w:val="00FE0106"/>
    <w:rsid w:val="00FE3D51"/>
    <w:rsid w:val="00FF3CDC"/>
    <w:rsid w:val="00FF5ECF"/>
    <w:rsid w:val="00FF634F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6D373"/>
  <w15:docId w15:val="{EDEA420A-D69D-45FA-A8B3-FFACA126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203A4"/>
    <w:rPr>
      <w:lang w:eastAsia="en-US"/>
    </w:rPr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tabs>
        <w:tab w:val="left" w:pos="851"/>
      </w:tabs>
      <w:jc w:val="both"/>
    </w:pPr>
    <w:rPr>
      <w:sz w:val="26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rsid w:val="009203A4"/>
    <w:pPr>
      <w:spacing w:after="120" w:line="480" w:lineRule="auto"/>
      <w:ind w:left="283"/>
    </w:pPr>
  </w:style>
  <w:style w:type="paragraph" w:customStyle="1" w:styleId="felsor">
    <w:name w:val="felsor"/>
    <w:basedOn w:val="Norml"/>
    <w:rsid w:val="003863FD"/>
    <w:pPr>
      <w:numPr>
        <w:numId w:val="19"/>
      </w:numPr>
      <w:spacing w:before="120" w:line="360" w:lineRule="atLeast"/>
      <w:jc w:val="both"/>
    </w:pPr>
    <w:rPr>
      <w:rFonts w:ascii="Arial" w:hAnsi="Arial"/>
      <w:i/>
      <w:sz w:val="24"/>
      <w:lang w:eastAsia="hu-HU"/>
    </w:rPr>
  </w:style>
  <w:style w:type="paragraph" w:styleId="Szvegtrzsbehzssal3">
    <w:name w:val="Body Text Indent 3"/>
    <w:basedOn w:val="Norml"/>
    <w:rsid w:val="00177979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177979"/>
    <w:pPr>
      <w:spacing w:after="120" w:line="480" w:lineRule="auto"/>
    </w:pPr>
  </w:style>
  <w:style w:type="paragraph" w:customStyle="1" w:styleId="Char1CharCharCharCharCharChar1">
    <w:name w:val="Char1 Char Char Char Char Char Char1"/>
    <w:basedOn w:val="Norml"/>
    <w:rsid w:val="00DF6FF2"/>
    <w:pPr>
      <w:spacing w:after="160" w:line="240" w:lineRule="exact"/>
    </w:pPr>
    <w:rPr>
      <w:rFonts w:ascii="Tahoma" w:hAnsi="Tahoma"/>
      <w:lang w:val="en-US"/>
    </w:rPr>
  </w:style>
  <w:style w:type="character" w:styleId="Jegyzethivatkozs">
    <w:name w:val="annotation reference"/>
    <w:semiHidden/>
    <w:rsid w:val="003E3329"/>
    <w:rPr>
      <w:sz w:val="16"/>
      <w:szCs w:val="16"/>
    </w:rPr>
  </w:style>
  <w:style w:type="paragraph" w:styleId="Jegyzetszveg">
    <w:name w:val="annotation text"/>
    <w:basedOn w:val="Norml"/>
    <w:semiHidden/>
    <w:rsid w:val="003E3329"/>
  </w:style>
  <w:style w:type="paragraph" w:styleId="Megjegyzstrgya">
    <w:name w:val="annotation subject"/>
    <w:basedOn w:val="Jegyzetszveg"/>
    <w:next w:val="Jegyzetszveg"/>
    <w:semiHidden/>
    <w:rsid w:val="003E3329"/>
    <w:rPr>
      <w:b/>
      <w:bCs/>
    </w:rPr>
  </w:style>
  <w:style w:type="table" w:styleId="Rcsostblzat">
    <w:name w:val="Table Grid"/>
    <w:basedOn w:val="Normltblzat"/>
    <w:rsid w:val="009A3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Legal2">
    <w:name w:val="List Legal 2"/>
    <w:basedOn w:val="Norml"/>
    <w:next w:val="Szvegtrzs"/>
    <w:rsid w:val="006F09A3"/>
    <w:pPr>
      <w:numPr>
        <w:ilvl w:val="1"/>
        <w:numId w:val="38"/>
      </w:numPr>
      <w:tabs>
        <w:tab w:val="left" w:pos="22"/>
      </w:tabs>
      <w:spacing w:before="120" w:after="120" w:line="320" w:lineRule="atLeast"/>
      <w:jc w:val="both"/>
    </w:pPr>
    <w:rPr>
      <w:rFonts w:ascii="Arial" w:hAnsi="Arial"/>
      <w:sz w:val="22"/>
      <w:lang w:eastAsia="hu-HU"/>
    </w:rPr>
  </w:style>
  <w:style w:type="paragraph" w:customStyle="1" w:styleId="ListLegal3">
    <w:name w:val="List Legal 3"/>
    <w:basedOn w:val="Norml"/>
    <w:next w:val="Szvegtrzs2"/>
    <w:rsid w:val="006F09A3"/>
    <w:pPr>
      <w:numPr>
        <w:ilvl w:val="2"/>
        <w:numId w:val="38"/>
      </w:numPr>
      <w:tabs>
        <w:tab w:val="left" w:pos="50"/>
      </w:tabs>
      <w:spacing w:before="120" w:after="120" w:line="320" w:lineRule="atLeast"/>
      <w:jc w:val="both"/>
    </w:pPr>
    <w:rPr>
      <w:rFonts w:ascii="Arial" w:hAnsi="Arial"/>
      <w:sz w:val="22"/>
      <w:lang w:eastAsia="hu-HU"/>
    </w:rPr>
  </w:style>
  <w:style w:type="paragraph" w:customStyle="1" w:styleId="ListArabic4">
    <w:name w:val="List Arabic 4"/>
    <w:basedOn w:val="Norml"/>
    <w:next w:val="Norml"/>
    <w:rsid w:val="006F09A3"/>
    <w:pPr>
      <w:numPr>
        <w:ilvl w:val="3"/>
        <w:numId w:val="38"/>
      </w:numPr>
      <w:tabs>
        <w:tab w:val="left" w:pos="86"/>
      </w:tabs>
      <w:spacing w:after="200" w:line="288" w:lineRule="auto"/>
      <w:jc w:val="both"/>
    </w:pPr>
    <w:rPr>
      <w:rFonts w:ascii="Arial" w:hAnsi="Arial"/>
      <w:sz w:val="22"/>
    </w:rPr>
  </w:style>
  <w:style w:type="paragraph" w:customStyle="1" w:styleId="ListLegal1">
    <w:name w:val="List Legal 1"/>
    <w:basedOn w:val="Norml"/>
    <w:next w:val="Szvegtrzs"/>
    <w:rsid w:val="006F09A3"/>
    <w:pPr>
      <w:numPr>
        <w:numId w:val="38"/>
      </w:numPr>
      <w:tabs>
        <w:tab w:val="left" w:pos="22"/>
      </w:tabs>
      <w:spacing w:after="200" w:line="288" w:lineRule="auto"/>
      <w:jc w:val="both"/>
    </w:pPr>
    <w:rPr>
      <w:rFonts w:ascii="Arial" w:hAnsi="Arial"/>
      <w:sz w:val="22"/>
    </w:rPr>
  </w:style>
  <w:style w:type="character" w:styleId="Hiperhivatkozs">
    <w:name w:val="Hyperlink"/>
    <w:basedOn w:val="Bekezdsalapbettpusa"/>
    <w:rsid w:val="004B4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B8B6-A04D-406C-9FA8-408C8AEF95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2128</Words>
  <Characters>14685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Mérést</vt:lpstr>
    </vt:vector>
  </TitlesOfParts>
  <Company>RWE</Company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Mérést</dc:title>
  <dc:creator>isc</dc:creator>
  <cp:lastModifiedBy>Szentkirály, Benjámin</cp:lastModifiedBy>
  <cp:revision>5</cp:revision>
  <cp:lastPrinted>2010-04-28T05:53:00Z</cp:lastPrinted>
  <dcterms:created xsi:type="dcterms:W3CDTF">2025-07-24T10:55:00Z</dcterms:created>
  <dcterms:modified xsi:type="dcterms:W3CDTF">2025-07-29T08:00:00Z</dcterms:modified>
</cp:coreProperties>
</file>